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50F" w:rsidRPr="00DB3873" w:rsidRDefault="0023350F" w:rsidP="00B96C3F">
      <w:pPr>
        <w:spacing w:line="276" w:lineRule="auto"/>
        <w:ind w:left="0"/>
        <w:jc w:val="center"/>
        <w:rPr>
          <w:b w:val="0"/>
          <w:bCs w:val="0"/>
        </w:rPr>
      </w:pPr>
      <w:r w:rsidRPr="00DB3873">
        <w:rPr>
          <w:b w:val="0"/>
          <w:bCs w:val="0"/>
        </w:rPr>
        <w:t>Департамент внутренней и кадровой политики Белгородской области</w:t>
      </w:r>
    </w:p>
    <w:p w:rsidR="00682A58" w:rsidRDefault="002779E5" w:rsidP="00B96C3F">
      <w:pPr>
        <w:spacing w:line="276" w:lineRule="auto"/>
        <w:ind w:left="0"/>
        <w:jc w:val="center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Областное государственное автономное  </w:t>
      </w:r>
      <w:r w:rsidR="00682A58">
        <w:rPr>
          <w:b w:val="0"/>
          <w:sz w:val="28"/>
          <w:szCs w:val="28"/>
        </w:rPr>
        <w:t>профессиональное</w:t>
      </w:r>
    </w:p>
    <w:p w:rsidR="002779E5" w:rsidRPr="00DB3873" w:rsidRDefault="002779E5" w:rsidP="00516559">
      <w:pPr>
        <w:spacing w:line="276" w:lineRule="auto"/>
        <w:ind w:left="0"/>
        <w:jc w:val="center"/>
        <w:rPr>
          <w:caps/>
          <w:sz w:val="28"/>
          <w:szCs w:val="28"/>
        </w:rPr>
      </w:pPr>
      <w:r w:rsidRPr="00DB3873">
        <w:rPr>
          <w:b w:val="0"/>
          <w:sz w:val="28"/>
          <w:szCs w:val="28"/>
        </w:rPr>
        <w:t>образовательное учреждение</w:t>
      </w:r>
      <w:r w:rsidR="00DB3873">
        <w:rPr>
          <w:b w:val="0"/>
          <w:sz w:val="28"/>
          <w:szCs w:val="28"/>
        </w:rPr>
        <w:br/>
      </w:r>
      <w:r w:rsidRPr="00DB3873">
        <w:rPr>
          <w:caps/>
          <w:sz w:val="28"/>
          <w:szCs w:val="28"/>
        </w:rPr>
        <w:t>«Губкинский</w:t>
      </w:r>
      <w:r w:rsidR="00682A58">
        <w:rPr>
          <w:caps/>
          <w:sz w:val="28"/>
          <w:szCs w:val="28"/>
        </w:rPr>
        <w:t xml:space="preserve"> горно-политехнический колледж</w:t>
      </w:r>
      <w:r w:rsidRPr="00DB3873">
        <w:rPr>
          <w:caps/>
          <w:sz w:val="28"/>
          <w:szCs w:val="28"/>
        </w:rPr>
        <w:t>»</w:t>
      </w:r>
    </w:p>
    <w:p w:rsidR="002779E5" w:rsidRPr="00DB3873" w:rsidRDefault="002779E5" w:rsidP="00516559">
      <w:pPr>
        <w:spacing w:line="276" w:lineRule="auto"/>
        <w:ind w:left="0" w:right="-5"/>
        <w:rPr>
          <w:b w:val="0"/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ind w:left="0" w:right="-5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  <w:r w:rsidRPr="00DB3873">
        <w:rPr>
          <w:sz w:val="32"/>
          <w:szCs w:val="32"/>
        </w:rPr>
        <w:t xml:space="preserve">Методические рекомендации </w:t>
      </w:r>
      <w:r w:rsidR="00DB3873">
        <w:rPr>
          <w:sz w:val="32"/>
          <w:szCs w:val="32"/>
        </w:rPr>
        <w:br/>
      </w:r>
      <w:r w:rsidRPr="00DB3873">
        <w:rPr>
          <w:b w:val="0"/>
          <w:sz w:val="32"/>
          <w:szCs w:val="32"/>
        </w:rPr>
        <w:t>по выполнению самостоятельных работ</w:t>
      </w:r>
      <w:r w:rsidR="00DB3873" w:rsidRPr="00DB3873">
        <w:rPr>
          <w:b w:val="0"/>
          <w:sz w:val="32"/>
          <w:szCs w:val="32"/>
        </w:rPr>
        <w:br/>
      </w:r>
      <w:r w:rsidRPr="00DB3873">
        <w:rPr>
          <w:b w:val="0"/>
          <w:sz w:val="32"/>
          <w:szCs w:val="32"/>
        </w:rPr>
        <w:t xml:space="preserve">  </w:t>
      </w:r>
      <w:proofErr w:type="gramStart"/>
      <w:r w:rsidRPr="00DB3873">
        <w:rPr>
          <w:b w:val="0"/>
          <w:sz w:val="32"/>
          <w:szCs w:val="32"/>
        </w:rPr>
        <w:t>обучающихся</w:t>
      </w:r>
      <w:proofErr w:type="gramEnd"/>
      <w:r w:rsidRPr="00DB3873">
        <w:rPr>
          <w:b w:val="0"/>
          <w:sz w:val="32"/>
          <w:szCs w:val="32"/>
        </w:rPr>
        <w:t xml:space="preserve"> при изучении учебной дисциплины</w:t>
      </w:r>
      <w:r w:rsidRPr="00DB3873">
        <w:rPr>
          <w:sz w:val="32"/>
          <w:szCs w:val="32"/>
        </w:rPr>
        <w:t xml:space="preserve"> </w:t>
      </w: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  <w:r w:rsidRPr="00DB3873">
        <w:rPr>
          <w:sz w:val="32"/>
          <w:szCs w:val="32"/>
        </w:rPr>
        <w:t xml:space="preserve"> « Безопасност</w:t>
      </w:r>
      <w:r w:rsidR="00682A58">
        <w:rPr>
          <w:sz w:val="32"/>
          <w:szCs w:val="32"/>
        </w:rPr>
        <w:t>ь</w:t>
      </w:r>
      <w:r w:rsidRPr="00DB3873">
        <w:rPr>
          <w:sz w:val="32"/>
          <w:szCs w:val="32"/>
        </w:rPr>
        <w:t xml:space="preserve"> жизнедеятельности»</w:t>
      </w: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Default="002779E5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DB3873" w:rsidRDefault="00DB3873" w:rsidP="00516559">
      <w:pPr>
        <w:spacing w:line="360" w:lineRule="auto"/>
        <w:ind w:left="0"/>
        <w:jc w:val="center"/>
        <w:rPr>
          <w:sz w:val="32"/>
          <w:szCs w:val="32"/>
        </w:rPr>
      </w:pPr>
    </w:p>
    <w:p w:rsidR="002779E5" w:rsidRPr="00DB3873" w:rsidRDefault="002779E5" w:rsidP="00516559">
      <w:pPr>
        <w:spacing w:line="360" w:lineRule="auto"/>
        <w:ind w:left="0"/>
        <w:rPr>
          <w:sz w:val="32"/>
          <w:szCs w:val="32"/>
        </w:rPr>
      </w:pPr>
    </w:p>
    <w:p w:rsidR="002779E5" w:rsidRPr="00DB3873" w:rsidRDefault="00DB3873" w:rsidP="00DB3873">
      <w:pPr>
        <w:ind w:left="0"/>
        <w:jc w:val="center"/>
        <w:rPr>
          <w:sz w:val="32"/>
          <w:szCs w:val="32"/>
        </w:rPr>
      </w:pPr>
      <w:r>
        <w:rPr>
          <w:sz w:val="32"/>
          <w:szCs w:val="32"/>
        </w:rPr>
        <w:t>Губкин</w:t>
      </w:r>
    </w:p>
    <w:p w:rsidR="002779E5" w:rsidRPr="00DB3873" w:rsidRDefault="002779E5" w:rsidP="00DB3873">
      <w:pPr>
        <w:ind w:left="0"/>
        <w:jc w:val="center"/>
        <w:rPr>
          <w:b w:val="0"/>
          <w:sz w:val="32"/>
          <w:szCs w:val="32"/>
        </w:rPr>
      </w:pPr>
      <w:r w:rsidRPr="00DB3873">
        <w:rPr>
          <w:b w:val="0"/>
          <w:sz w:val="32"/>
          <w:szCs w:val="32"/>
        </w:rPr>
        <w:t>20</w:t>
      </w:r>
      <w:bookmarkStart w:id="0" w:name="_GoBack"/>
      <w:bookmarkEnd w:id="0"/>
      <w:r w:rsidR="006A6987">
        <w:rPr>
          <w:b w:val="0"/>
          <w:sz w:val="32"/>
          <w:szCs w:val="32"/>
        </w:rPr>
        <w:t>20</w:t>
      </w:r>
      <w:r w:rsidRPr="00DB3873">
        <w:rPr>
          <w:b w:val="0"/>
          <w:sz w:val="32"/>
          <w:szCs w:val="32"/>
        </w:rPr>
        <w:t xml:space="preserve"> год</w:t>
      </w:r>
    </w:p>
    <w:p w:rsidR="002779E5" w:rsidRPr="00DB3873" w:rsidRDefault="002779E5" w:rsidP="00516559">
      <w:pPr>
        <w:spacing w:line="360" w:lineRule="auto"/>
        <w:ind w:left="0"/>
        <w:rPr>
          <w:sz w:val="32"/>
          <w:szCs w:val="32"/>
        </w:rPr>
      </w:pPr>
    </w:p>
    <w:p w:rsidR="00682A5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b w:val="0"/>
          <w:color w:val="262626"/>
        </w:rPr>
      </w:pPr>
    </w:p>
    <w:p w:rsidR="00682A58" w:rsidRPr="00DD199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b w:val="0"/>
          <w:color w:val="262626"/>
        </w:rPr>
      </w:pPr>
      <w:r w:rsidRPr="00DD1998">
        <w:rPr>
          <w:b w:val="0"/>
          <w:color w:val="262626"/>
        </w:rPr>
        <w:t>ОДОБРЕНО</w:t>
      </w:r>
      <w:r w:rsidRPr="00DD1998">
        <w:rPr>
          <w:b w:val="0"/>
          <w:color w:val="262626"/>
        </w:rPr>
        <w:tab/>
      </w:r>
      <w:r w:rsidRPr="00DD1998">
        <w:rPr>
          <w:b w:val="0"/>
          <w:color w:val="262626"/>
        </w:rPr>
        <w:tab/>
      </w:r>
      <w:r w:rsidRPr="00DD1998">
        <w:rPr>
          <w:b w:val="0"/>
          <w:color w:val="262626"/>
        </w:rPr>
        <w:tab/>
      </w:r>
      <w:r w:rsidRPr="00DD1998">
        <w:rPr>
          <w:b w:val="0"/>
          <w:color w:val="262626"/>
        </w:rPr>
        <w:tab/>
      </w:r>
      <w:r w:rsidRPr="00DD1998">
        <w:rPr>
          <w:b w:val="0"/>
          <w:color w:val="262626"/>
        </w:rPr>
        <w:tab/>
      </w:r>
      <w:r w:rsidRPr="00DD1998">
        <w:rPr>
          <w:b w:val="0"/>
          <w:color w:val="262626"/>
        </w:rPr>
        <w:tab/>
        <w:t xml:space="preserve">                    </w:t>
      </w:r>
      <w:r>
        <w:rPr>
          <w:b w:val="0"/>
          <w:color w:val="262626"/>
        </w:rPr>
        <w:t xml:space="preserve">       </w:t>
      </w:r>
      <w:r w:rsidRPr="00DD1998">
        <w:rPr>
          <w:b w:val="0"/>
          <w:color w:val="262626"/>
        </w:rPr>
        <w:t xml:space="preserve"> </w:t>
      </w:r>
      <w:r>
        <w:rPr>
          <w:b w:val="0"/>
          <w:color w:val="262626"/>
        </w:rPr>
        <w:t>СОГЛАСОВАНО</w:t>
      </w:r>
    </w:p>
    <w:p w:rsidR="00682A58" w:rsidRPr="00DD199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bCs w:val="0"/>
        </w:rPr>
      </w:pPr>
      <w:r w:rsidRPr="00DD1998">
        <w:rPr>
          <w:color w:val="404040"/>
        </w:rPr>
        <w:t xml:space="preserve">ПЦК </w:t>
      </w:r>
      <w:r w:rsidRPr="00DD1998">
        <w:rPr>
          <w:bCs w:val="0"/>
        </w:rPr>
        <w:t xml:space="preserve"> математического и естественного </w:t>
      </w:r>
    </w:p>
    <w:p w:rsidR="00682A58" w:rsidRPr="00DD199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color w:val="262626"/>
        </w:rPr>
      </w:pPr>
      <w:r w:rsidRPr="00DD1998">
        <w:rPr>
          <w:bCs w:val="0"/>
        </w:rPr>
        <w:t>научного циклов</w:t>
      </w:r>
      <w:r w:rsidRPr="00DD1998">
        <w:rPr>
          <w:color w:val="262626"/>
        </w:rPr>
        <w:tab/>
      </w:r>
      <w:r w:rsidRPr="00DD1998">
        <w:rPr>
          <w:color w:val="262626"/>
        </w:rPr>
        <w:tab/>
        <w:t xml:space="preserve">                                            </w:t>
      </w:r>
      <w:r w:rsidRPr="00DD1998">
        <w:rPr>
          <w:color w:val="262626"/>
        </w:rPr>
        <w:tab/>
      </w:r>
      <w:r w:rsidRPr="00DD1998">
        <w:rPr>
          <w:color w:val="262626"/>
        </w:rPr>
        <w:tab/>
        <w:t xml:space="preserve">      зам. директора </w:t>
      </w:r>
    </w:p>
    <w:p w:rsidR="00682A58" w:rsidRPr="00DD199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color w:val="262626"/>
        </w:rPr>
      </w:pPr>
      <w:r w:rsidRPr="00DD1998">
        <w:rPr>
          <w:color w:val="262626"/>
        </w:rPr>
        <w:t xml:space="preserve">председатель </w:t>
      </w:r>
      <w:proofErr w:type="spellStart"/>
      <w:r w:rsidRPr="00DD1998">
        <w:rPr>
          <w:color w:val="262626"/>
        </w:rPr>
        <w:t>Сивкова</w:t>
      </w:r>
      <w:proofErr w:type="spellEnd"/>
      <w:r w:rsidRPr="00DD1998">
        <w:rPr>
          <w:color w:val="262626"/>
        </w:rPr>
        <w:t xml:space="preserve"> Е.А.____</w:t>
      </w:r>
      <w:r>
        <w:rPr>
          <w:color w:val="262626"/>
        </w:rPr>
        <w:t>_____</w:t>
      </w:r>
      <w:r>
        <w:rPr>
          <w:color w:val="262626"/>
        </w:rPr>
        <w:tab/>
        <w:t xml:space="preserve">                  </w:t>
      </w:r>
      <w:r w:rsidRPr="00DD1998">
        <w:rPr>
          <w:color w:val="262626"/>
        </w:rPr>
        <w:t xml:space="preserve">         </w:t>
      </w:r>
      <w:r>
        <w:rPr>
          <w:color w:val="262626"/>
        </w:rPr>
        <w:t xml:space="preserve"> </w:t>
      </w:r>
      <w:r w:rsidRPr="00DD1998">
        <w:rPr>
          <w:color w:val="262626"/>
        </w:rPr>
        <w:t xml:space="preserve">    </w:t>
      </w:r>
      <w:r w:rsidR="006A6987">
        <w:rPr>
          <w:color w:val="262626"/>
        </w:rPr>
        <w:t>О.Н. Потапова</w:t>
      </w:r>
      <w:r w:rsidRPr="00DD1998">
        <w:rPr>
          <w:color w:val="262626"/>
        </w:rPr>
        <w:t>_____________</w:t>
      </w:r>
    </w:p>
    <w:p w:rsidR="00682A5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color w:val="262626"/>
        </w:rPr>
      </w:pPr>
    </w:p>
    <w:p w:rsidR="00682A58" w:rsidRPr="00DD1998" w:rsidRDefault="00682A58" w:rsidP="00682A58">
      <w:pPr>
        <w:widowControl w:val="0"/>
        <w:suppressAutoHyphens/>
        <w:autoSpaceDE w:val="0"/>
        <w:autoSpaceDN w:val="0"/>
        <w:adjustRightInd w:val="0"/>
        <w:ind w:left="0"/>
        <w:jc w:val="both"/>
        <w:rPr>
          <w:color w:val="262626"/>
        </w:rPr>
      </w:pPr>
      <w:r w:rsidRPr="00DD1998">
        <w:rPr>
          <w:color w:val="262626"/>
        </w:rPr>
        <w:t xml:space="preserve">Протокол №_____ </w:t>
      </w:r>
      <w:proofErr w:type="gramStart"/>
      <w:r w:rsidRPr="00DD1998">
        <w:rPr>
          <w:color w:val="262626"/>
        </w:rPr>
        <w:t>от</w:t>
      </w:r>
      <w:proofErr w:type="gramEnd"/>
      <w:r w:rsidRPr="00DD1998">
        <w:rPr>
          <w:color w:val="262626"/>
        </w:rPr>
        <w:t xml:space="preserve"> ___________</w:t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  <w:r w:rsidRPr="00DD1998">
        <w:rPr>
          <w:color w:val="262626"/>
        </w:rPr>
        <w:tab/>
        <w:t xml:space="preserve">  </w:t>
      </w:r>
    </w:p>
    <w:p w:rsidR="00682A58" w:rsidRDefault="00682A58" w:rsidP="00682A58">
      <w:pPr>
        <w:ind w:left="0"/>
        <w:rPr>
          <w:color w:val="262626"/>
        </w:rPr>
      </w:pPr>
    </w:p>
    <w:p w:rsidR="00682A58" w:rsidRPr="00DD1998" w:rsidRDefault="00682A58" w:rsidP="00682A58">
      <w:pPr>
        <w:ind w:left="0"/>
        <w:rPr>
          <w:color w:val="262626"/>
          <w:u w:val="single"/>
        </w:rPr>
      </w:pPr>
      <w:r w:rsidRPr="00DD1998">
        <w:rPr>
          <w:color w:val="262626"/>
        </w:rPr>
        <w:t xml:space="preserve">Протокол № </w:t>
      </w:r>
      <w:r w:rsidRPr="00DD1998">
        <w:rPr>
          <w:color w:val="262626"/>
          <w:u w:val="single"/>
        </w:rPr>
        <w:t xml:space="preserve">         </w:t>
      </w:r>
      <w:proofErr w:type="gramStart"/>
      <w:r w:rsidRPr="00DD1998">
        <w:rPr>
          <w:color w:val="262626"/>
        </w:rPr>
        <w:t>от</w:t>
      </w:r>
      <w:proofErr w:type="gramEnd"/>
      <w:r w:rsidRPr="00DD1998">
        <w:rPr>
          <w:color w:val="262626"/>
          <w:u w:val="single"/>
        </w:rPr>
        <w:t xml:space="preserve">                        </w:t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  <w:r w:rsidRPr="00DD1998">
        <w:rPr>
          <w:color w:val="262626"/>
        </w:rPr>
        <w:tab/>
      </w:r>
    </w:p>
    <w:p w:rsidR="00682A58" w:rsidRDefault="00682A58" w:rsidP="00682A58">
      <w:pPr>
        <w:ind w:left="0"/>
        <w:rPr>
          <w:color w:val="262626"/>
        </w:rPr>
      </w:pPr>
    </w:p>
    <w:p w:rsidR="00682A58" w:rsidRPr="00DD1998" w:rsidRDefault="00682A58" w:rsidP="00682A58">
      <w:pPr>
        <w:ind w:left="0"/>
        <w:rPr>
          <w:color w:val="262626"/>
          <w:u w:val="single"/>
          <w:vertAlign w:val="superscript"/>
        </w:rPr>
      </w:pPr>
      <w:r w:rsidRPr="00DD1998">
        <w:rPr>
          <w:color w:val="262626"/>
        </w:rPr>
        <w:t>Протокол №</w:t>
      </w:r>
      <w:proofErr w:type="spellStart"/>
      <w:r w:rsidRPr="00DD1998">
        <w:rPr>
          <w:color w:val="262626"/>
        </w:rPr>
        <w:t>_____</w:t>
      </w:r>
      <w:proofErr w:type="gramStart"/>
      <w:r w:rsidRPr="00DD1998">
        <w:rPr>
          <w:color w:val="262626"/>
        </w:rPr>
        <w:t>от</w:t>
      </w:r>
      <w:proofErr w:type="spellEnd"/>
      <w:proofErr w:type="gramEnd"/>
      <w:r w:rsidRPr="00DD1998">
        <w:rPr>
          <w:color w:val="262626"/>
        </w:rPr>
        <w:t>____________</w:t>
      </w:r>
      <w:r w:rsidRPr="00DD1998">
        <w:rPr>
          <w:color w:val="262626"/>
          <w:u w:val="single"/>
        </w:rPr>
        <w:t xml:space="preserve">                 </w:t>
      </w:r>
    </w:p>
    <w:p w:rsidR="00682A58" w:rsidRPr="00DD1998" w:rsidRDefault="00682A58" w:rsidP="00682A58">
      <w:pPr>
        <w:rPr>
          <w:color w:val="262626"/>
        </w:rPr>
      </w:pPr>
    </w:p>
    <w:p w:rsidR="00682A58" w:rsidRPr="00DD1998" w:rsidRDefault="00682A58" w:rsidP="00682A58">
      <w:pPr>
        <w:rPr>
          <w:color w:val="262626"/>
        </w:rPr>
      </w:pPr>
    </w:p>
    <w:p w:rsidR="00682A58" w:rsidRPr="00DD1998" w:rsidRDefault="00682A58" w:rsidP="00682A58">
      <w:pPr>
        <w:rPr>
          <w:color w:val="262626"/>
        </w:rPr>
      </w:pPr>
    </w:p>
    <w:p w:rsidR="002779E5" w:rsidRPr="00DB3873" w:rsidRDefault="002779E5" w:rsidP="00516559">
      <w:pPr>
        <w:spacing w:line="360" w:lineRule="auto"/>
        <w:ind w:left="0"/>
        <w:rPr>
          <w:sz w:val="32"/>
          <w:szCs w:val="32"/>
        </w:rPr>
      </w:pPr>
    </w:p>
    <w:p w:rsidR="002779E5" w:rsidRPr="00DB3873" w:rsidRDefault="002779E5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682A58" w:rsidRDefault="00682A58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</w:p>
    <w:p w:rsidR="002779E5" w:rsidRPr="00DB3873" w:rsidRDefault="002779E5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Разработчик:</w:t>
      </w:r>
    </w:p>
    <w:p w:rsidR="002779E5" w:rsidRPr="00DB3873" w:rsidRDefault="002779E5" w:rsidP="0051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Зубков Г.Ф. преподавател</w:t>
      </w:r>
      <w:r w:rsidR="00161267" w:rsidRPr="00DB3873">
        <w:rPr>
          <w:b w:val="0"/>
          <w:sz w:val="28"/>
          <w:szCs w:val="28"/>
        </w:rPr>
        <w:t>ь организатор ОБЖ</w:t>
      </w:r>
    </w:p>
    <w:p w:rsidR="002779E5" w:rsidRPr="00DB3873" w:rsidRDefault="002779E5" w:rsidP="00516559">
      <w:pPr>
        <w:ind w:left="0"/>
        <w:jc w:val="center"/>
        <w:rPr>
          <w:sz w:val="32"/>
          <w:szCs w:val="32"/>
        </w:rPr>
      </w:pPr>
      <w:r w:rsidRPr="00DB3873">
        <w:rPr>
          <w:b w:val="0"/>
          <w:sz w:val="32"/>
          <w:szCs w:val="32"/>
        </w:rPr>
        <w:br w:type="page"/>
      </w:r>
      <w:r w:rsidRPr="00DB3873">
        <w:rPr>
          <w:sz w:val="32"/>
          <w:szCs w:val="32"/>
        </w:rPr>
        <w:lastRenderedPageBreak/>
        <w:t>Пояснительная записка</w:t>
      </w:r>
    </w:p>
    <w:p w:rsidR="002779E5" w:rsidRPr="00DB3873" w:rsidRDefault="002779E5" w:rsidP="00516559">
      <w:pPr>
        <w:ind w:left="0" w:right="-5"/>
        <w:jc w:val="center"/>
        <w:rPr>
          <w:sz w:val="32"/>
          <w:szCs w:val="32"/>
        </w:rPr>
      </w:pPr>
    </w:p>
    <w:p w:rsidR="002779E5" w:rsidRPr="00DB3873" w:rsidRDefault="002779E5" w:rsidP="00516559">
      <w:pPr>
        <w:ind w:left="0" w:right="-5" w:firstLine="708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В ходе изучения курса «Безопасности жизнедеятельности» предусмотрены следующие виды самостоятельной работы студентов: подготовка докладов и рефератов, домашняя работа. Ниже приводятся методические рекомендации по подготовке и структуре докладов и рефератов, требования к оформлению письменных самостоятельных работ, выполнению домашней работы.</w:t>
      </w:r>
    </w:p>
    <w:p w:rsidR="002779E5" w:rsidRPr="00DB3873" w:rsidRDefault="002779E5" w:rsidP="00516559">
      <w:pPr>
        <w:pStyle w:val="a3"/>
        <w:spacing w:before="0" w:after="0"/>
        <w:rPr>
          <w:b/>
          <w:color w:val="auto"/>
          <w:sz w:val="28"/>
        </w:rPr>
      </w:pPr>
      <w:r w:rsidRPr="00DB3873">
        <w:rPr>
          <w:b/>
          <w:color w:val="auto"/>
          <w:sz w:val="28"/>
          <w:szCs w:val="28"/>
          <w:lang w:val="en-US"/>
        </w:rPr>
        <w:t>I</w:t>
      </w:r>
      <w:r w:rsidRPr="00DB3873">
        <w:rPr>
          <w:b/>
          <w:color w:val="auto"/>
          <w:sz w:val="28"/>
          <w:szCs w:val="28"/>
        </w:rPr>
        <w:t>. Д</w:t>
      </w:r>
      <w:r w:rsidRPr="00DB3873">
        <w:rPr>
          <w:b/>
          <w:color w:val="auto"/>
          <w:sz w:val="28"/>
        </w:rPr>
        <w:t>оклад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</w:rPr>
      </w:pPr>
      <w:r w:rsidRPr="00DB3873">
        <w:rPr>
          <w:sz w:val="28"/>
        </w:rPr>
        <w:t xml:space="preserve">Доклад — </w:t>
      </w:r>
      <w:r w:rsidRPr="00DB3873">
        <w:rPr>
          <w:b w:val="0"/>
          <w:sz w:val="28"/>
        </w:rPr>
        <w:t xml:space="preserve">это официальное сообщение, которое может быть посвящено заданной теме, содержать описание состояния дел в какой- либо сфере деятельности или ситуации; взгляд автора на ситуацию или проблему, анализ и возможные пути решения проблемы. Доклад может быть устным и письменным. И в том, и в другом случае докладчик представляет тему, развернутую в тексте, аудитории или какому-то определенному лицу. </w:t>
      </w:r>
      <w:r w:rsidRPr="00DB3873">
        <w:rPr>
          <w:b w:val="0"/>
          <w:sz w:val="28"/>
        </w:rPr>
        <w:br/>
        <w:t xml:space="preserve">Для современного представления устного доклада, как правило, составляются тезисы — опорные пункты выступления докладчика (обоснование актуальности, описание сути работы, выводы), ключевые слова, которые помогают логически стройному изложению темы, схемы, таблицы и т.п. В зависимости от ситуации объем тезисов может быть от 1 до 10 страниц. Чтобы выступление было интересным и понятным слушателям, к нему необходимо тщательно подготовиться. </w:t>
      </w:r>
    </w:p>
    <w:p w:rsidR="002779E5" w:rsidRPr="00DB3873" w:rsidRDefault="002779E5" w:rsidP="00516559">
      <w:pPr>
        <w:ind w:left="0" w:right="-5" w:firstLine="720"/>
        <w:jc w:val="both"/>
        <w:rPr>
          <w:sz w:val="28"/>
        </w:rPr>
      </w:pPr>
      <w:r w:rsidRPr="00DB3873">
        <w:rPr>
          <w:b w:val="0"/>
          <w:sz w:val="28"/>
        </w:rPr>
        <w:t>Для удержания внимания аудитории большое значение имеет хорошая речь оратора, а также мимика и жесты, которые должны быть естественными. Так, если оратор переходит от одной мысли к другой, вполне уместна смена движений, жестов; однако чрезмерная подвижность отвлекает от смысла речи</w:t>
      </w:r>
      <w:r w:rsidRPr="00DB3873">
        <w:rPr>
          <w:sz w:val="28"/>
        </w:rPr>
        <w:t xml:space="preserve">. 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</w:rPr>
      </w:pPr>
      <w:r w:rsidRPr="00DB3873">
        <w:rPr>
          <w:b w:val="0"/>
          <w:sz w:val="28"/>
        </w:rPr>
        <w:t>Письменный доклад должен включать все необходимое, чтобы быть максимально понятным не только лицу, которому он адресован, но и другим людям, которых заинтересует обозначенная в докладе тема. Поэтому письменный вариант доклада отличает более строгий стиль изложения (характерный для документа), нежели в устном варианте.</w:t>
      </w:r>
    </w:p>
    <w:p w:rsidR="002779E5" w:rsidRPr="00DB3873" w:rsidRDefault="002779E5" w:rsidP="00516559">
      <w:pPr>
        <w:ind w:left="360" w:right="-5" w:hanging="360"/>
        <w:rPr>
          <w:b w:val="0"/>
          <w:sz w:val="28"/>
        </w:rPr>
      </w:pPr>
      <w:r w:rsidRPr="00DB3873">
        <w:rPr>
          <w:b w:val="0"/>
          <w:sz w:val="28"/>
        </w:rPr>
        <w:t xml:space="preserve">Структура доклада выглядит следующим образом: </w:t>
      </w:r>
    </w:p>
    <w:p w:rsidR="002779E5" w:rsidRPr="00DB3873" w:rsidRDefault="002779E5" w:rsidP="00516559">
      <w:pPr>
        <w:ind w:left="360" w:right="-5" w:hanging="360"/>
        <w:jc w:val="both"/>
        <w:rPr>
          <w:sz w:val="28"/>
        </w:rPr>
      </w:pPr>
      <w:r w:rsidRPr="00DB3873">
        <w:rPr>
          <w:b w:val="0"/>
          <w:sz w:val="28"/>
        </w:rPr>
        <w:t>1.</w:t>
      </w:r>
      <w:r w:rsidRPr="00DB3873">
        <w:rPr>
          <w:sz w:val="28"/>
        </w:rPr>
        <w:t xml:space="preserve"> Введение.</w:t>
      </w:r>
    </w:p>
    <w:p w:rsidR="002779E5" w:rsidRPr="00DB3873" w:rsidRDefault="002779E5" w:rsidP="00516559">
      <w:pPr>
        <w:tabs>
          <w:tab w:val="left" w:pos="720"/>
          <w:tab w:val="left" w:pos="1260"/>
        </w:tabs>
        <w:ind w:left="360" w:right="-5" w:hanging="360"/>
        <w:jc w:val="both"/>
        <w:rPr>
          <w:b w:val="0"/>
          <w:sz w:val="28"/>
        </w:rPr>
      </w:pPr>
      <w:r w:rsidRPr="00DB3873">
        <w:rPr>
          <w:b w:val="0"/>
          <w:sz w:val="28"/>
        </w:rPr>
        <w:t>• Указывается тема и цель доклада.</w:t>
      </w:r>
    </w:p>
    <w:p w:rsidR="002779E5" w:rsidRPr="00DB3873" w:rsidRDefault="002779E5" w:rsidP="00516559">
      <w:pPr>
        <w:tabs>
          <w:tab w:val="left" w:pos="720"/>
          <w:tab w:val="left" w:pos="1260"/>
        </w:tabs>
        <w:ind w:left="360" w:right="-5" w:hanging="360"/>
        <w:jc w:val="both"/>
        <w:rPr>
          <w:b w:val="0"/>
          <w:sz w:val="28"/>
        </w:rPr>
      </w:pPr>
      <w:r w:rsidRPr="00DB3873">
        <w:rPr>
          <w:b w:val="0"/>
          <w:sz w:val="28"/>
        </w:rPr>
        <w:t xml:space="preserve">• Обозначается проблемное поле, и вводятся основные термины доклада, а также тематические разделы содержания доклада. </w:t>
      </w:r>
      <w:r w:rsidRPr="00DB3873">
        <w:rPr>
          <w:b w:val="0"/>
          <w:sz w:val="28"/>
        </w:rPr>
        <w:br/>
        <w:t xml:space="preserve">• Намечаются методы решения представленной в докладе проблемы и предполагаемые результаты. </w:t>
      </w:r>
    </w:p>
    <w:p w:rsidR="002779E5" w:rsidRPr="00DB3873" w:rsidRDefault="002779E5" w:rsidP="00516559">
      <w:pPr>
        <w:ind w:left="360" w:right="-5" w:hanging="360"/>
        <w:rPr>
          <w:b w:val="0"/>
          <w:sz w:val="28"/>
        </w:rPr>
      </w:pPr>
      <w:r w:rsidRPr="00DB3873">
        <w:rPr>
          <w:b w:val="0"/>
          <w:sz w:val="28"/>
        </w:rPr>
        <w:t>2.</w:t>
      </w:r>
      <w:r w:rsidRPr="00DB3873">
        <w:rPr>
          <w:sz w:val="28"/>
        </w:rPr>
        <w:t xml:space="preserve"> Основное содержание доклада.</w:t>
      </w:r>
      <w:r w:rsidRPr="00DB3873">
        <w:rPr>
          <w:b w:val="0"/>
          <w:sz w:val="28"/>
        </w:rPr>
        <w:br/>
        <w:t xml:space="preserve">Последовательно раскрываются тематические разделы доклада. </w:t>
      </w:r>
    </w:p>
    <w:p w:rsidR="002779E5" w:rsidRPr="00DB3873" w:rsidRDefault="002779E5" w:rsidP="00516559">
      <w:pPr>
        <w:ind w:left="360" w:right="-5" w:hanging="360"/>
        <w:jc w:val="both"/>
        <w:rPr>
          <w:sz w:val="28"/>
        </w:rPr>
      </w:pPr>
      <w:r w:rsidRPr="00DB3873">
        <w:rPr>
          <w:b w:val="0"/>
          <w:sz w:val="28"/>
        </w:rPr>
        <w:t>З.</w:t>
      </w:r>
      <w:r w:rsidRPr="00DB3873">
        <w:rPr>
          <w:sz w:val="28"/>
        </w:rPr>
        <w:t xml:space="preserve"> Заключение.</w:t>
      </w:r>
    </w:p>
    <w:p w:rsidR="002779E5" w:rsidRPr="00DB3873" w:rsidRDefault="002779E5" w:rsidP="00516559">
      <w:pPr>
        <w:ind w:left="360" w:right="-5" w:hanging="360"/>
        <w:jc w:val="both"/>
        <w:rPr>
          <w:b w:val="0"/>
          <w:sz w:val="28"/>
        </w:rPr>
      </w:pPr>
      <w:r w:rsidRPr="00DB3873">
        <w:rPr>
          <w:b w:val="0"/>
          <w:sz w:val="28"/>
        </w:rPr>
        <w:lastRenderedPageBreak/>
        <w:t xml:space="preserve">Приводятся основные результаты и суждения автора по поводу </w:t>
      </w:r>
      <w:r w:rsidRPr="00DB3873">
        <w:rPr>
          <w:b w:val="0"/>
          <w:sz w:val="28"/>
        </w:rPr>
        <w:br/>
        <w:t xml:space="preserve">путей возможного решения рассмотренной проблемы, которые могут </w:t>
      </w:r>
      <w:r w:rsidRPr="00DB3873">
        <w:rPr>
          <w:b w:val="0"/>
          <w:sz w:val="28"/>
        </w:rPr>
        <w:br/>
        <w:t xml:space="preserve">быть оформлены в виде рекомендаций. </w:t>
      </w:r>
    </w:p>
    <w:p w:rsidR="002779E5" w:rsidRPr="00DB3873" w:rsidRDefault="002779E5" w:rsidP="00516559">
      <w:pPr>
        <w:ind w:left="360" w:right="-5" w:hanging="360"/>
        <w:jc w:val="both"/>
        <w:rPr>
          <w:b w:val="0"/>
          <w:sz w:val="28"/>
        </w:rPr>
      </w:pPr>
      <w:r w:rsidRPr="00DB3873">
        <w:rPr>
          <w:b w:val="0"/>
          <w:sz w:val="28"/>
        </w:rPr>
        <w:t>4.</w:t>
      </w:r>
      <w:r w:rsidRPr="00DB3873">
        <w:rPr>
          <w:sz w:val="28"/>
        </w:rPr>
        <w:t xml:space="preserve"> Приложения</w:t>
      </w:r>
      <w:r w:rsidRPr="00DB3873">
        <w:rPr>
          <w:b w:val="0"/>
          <w:sz w:val="28"/>
        </w:rPr>
        <w:t xml:space="preserve"> — пояснительные материалы, которые относятся к рассматриваемой теме, однако, достаточно объемные для включения в основное </w:t>
      </w:r>
      <w:proofErr w:type="spellStart"/>
      <w:r w:rsidRPr="00DB3873">
        <w:rPr>
          <w:b w:val="0"/>
          <w:sz w:val="28"/>
        </w:rPr>
        <w:t>содержаниедоклада</w:t>
      </w:r>
      <w:proofErr w:type="spellEnd"/>
      <w:r w:rsidRPr="00DB3873">
        <w:rPr>
          <w:b w:val="0"/>
          <w:sz w:val="28"/>
        </w:rPr>
        <w:t>.</w:t>
      </w:r>
    </w:p>
    <w:p w:rsidR="002779E5" w:rsidRPr="00DB3873" w:rsidRDefault="002779E5" w:rsidP="00516559">
      <w:pPr>
        <w:ind w:left="0" w:right="-5"/>
        <w:jc w:val="both"/>
        <w:rPr>
          <w:sz w:val="28"/>
          <w:szCs w:val="28"/>
        </w:rPr>
      </w:pPr>
      <w:r w:rsidRPr="00DB3873">
        <w:rPr>
          <w:sz w:val="28"/>
          <w:szCs w:val="28"/>
          <w:lang w:val="en-US"/>
        </w:rPr>
        <w:t>II</w:t>
      </w:r>
      <w:r w:rsidRPr="00DB3873">
        <w:rPr>
          <w:sz w:val="28"/>
          <w:szCs w:val="28"/>
        </w:rPr>
        <w:t>. Реферат.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Под рефератом понимается сжатое изложение в письменном виде содержания какого-либо источника (статьи, книги, раздела книги), в котором даются основные положения источника, фактические сведения и выводы. Цель реферата – донести точку зрения автора источника на рассматриваемую проблему. 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Для реферата обычно выбирается источник, который отвечает </w:t>
      </w:r>
      <w:proofErr w:type="gramStart"/>
      <w:r w:rsidRPr="00DB3873">
        <w:rPr>
          <w:b w:val="0"/>
          <w:sz w:val="28"/>
          <w:szCs w:val="28"/>
        </w:rPr>
        <w:t>каким-либо</w:t>
      </w:r>
      <w:proofErr w:type="gramEnd"/>
      <w:r w:rsidRPr="00DB3873">
        <w:rPr>
          <w:b w:val="0"/>
          <w:sz w:val="28"/>
          <w:szCs w:val="28"/>
        </w:rPr>
        <w:t xml:space="preserve"> из следующих критериев: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актуальность темы;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оригинальность авторской позиции;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классическое обоснование взгляда на проблему, которое следует знать при профессиональной подготовке;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недоступность источника (например, книга находится в отделе редкой книги в библиотеке);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источник опубликован только на иностранном языке.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Следует обратить внимание на то, что реферат – это «текст о тексте», который включает в себя элемент творческой переработки оригинального текста. Реферат поэтому не сводится к простому конспектированию текста источника. Логика изложения реферата должна </w:t>
      </w:r>
      <w:proofErr w:type="spellStart"/>
      <w:r w:rsidRPr="00DB3873">
        <w:rPr>
          <w:b w:val="0"/>
          <w:sz w:val="28"/>
          <w:szCs w:val="28"/>
        </w:rPr>
        <w:t>соответстовать</w:t>
      </w:r>
      <w:proofErr w:type="spellEnd"/>
      <w:r w:rsidRPr="00DB3873">
        <w:rPr>
          <w:b w:val="0"/>
          <w:sz w:val="28"/>
          <w:szCs w:val="28"/>
        </w:rPr>
        <w:t xml:space="preserve"> той, которую использует автор. </w:t>
      </w:r>
    </w:p>
    <w:p w:rsidR="002779E5" w:rsidRPr="00DB3873" w:rsidRDefault="002779E5" w:rsidP="00516559">
      <w:pPr>
        <w:ind w:left="0" w:right="-5" w:firstLine="720"/>
        <w:jc w:val="both"/>
        <w:rPr>
          <w:sz w:val="28"/>
          <w:szCs w:val="28"/>
        </w:rPr>
      </w:pPr>
      <w:r w:rsidRPr="00DB3873">
        <w:rPr>
          <w:sz w:val="28"/>
          <w:szCs w:val="28"/>
        </w:rPr>
        <w:t>Структура реферата: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1. </w:t>
      </w:r>
      <w:r w:rsidRPr="00DB3873">
        <w:rPr>
          <w:sz w:val="28"/>
          <w:szCs w:val="28"/>
        </w:rPr>
        <w:t>Вводная часть</w:t>
      </w:r>
      <w:r w:rsidRPr="00DB3873">
        <w:rPr>
          <w:b w:val="0"/>
          <w:sz w:val="28"/>
          <w:szCs w:val="28"/>
        </w:rPr>
        <w:t>, где указывается общая характеристика источника и проблематики: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название, выходные данные;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краткая характеристика автора (степень известности, круг интересов, профессиональная специализация);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обозначение центральной темы источника (основной идеи, проблемы);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степень актуальности центральной темы для современности;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реконструкция цели, которую преследовал автор в своей работе;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ключевые слова, которые использует автор;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общая характеристика содержания источника.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2. </w:t>
      </w:r>
      <w:r w:rsidRPr="00DB3873">
        <w:rPr>
          <w:sz w:val="28"/>
          <w:szCs w:val="28"/>
        </w:rPr>
        <w:t>Основное содержание</w:t>
      </w:r>
      <w:r w:rsidRPr="00DB3873">
        <w:rPr>
          <w:b w:val="0"/>
          <w:sz w:val="28"/>
          <w:szCs w:val="28"/>
        </w:rPr>
        <w:t xml:space="preserve"> – краткое представление того, о чем идет речь в источнике: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обозначение проблемы, авторские аргументы, примеры, факты;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основные позиции, важные для раскрытия темы;</w:t>
      </w:r>
    </w:p>
    <w:p w:rsidR="002779E5" w:rsidRPr="00DB3873" w:rsidRDefault="002779E5" w:rsidP="00516559">
      <w:pPr>
        <w:ind w:left="0" w:right="-5" w:firstLine="720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оригинальность замечания автора по теме;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заключительные выводы автора.</w:t>
      </w:r>
    </w:p>
    <w:p w:rsidR="002779E5" w:rsidRPr="00DB3873" w:rsidRDefault="002779E5" w:rsidP="00516559">
      <w:pPr>
        <w:ind w:left="0" w:right="-5" w:firstLine="720"/>
        <w:jc w:val="both"/>
        <w:rPr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3. </w:t>
      </w:r>
      <w:r w:rsidRPr="00DB3873">
        <w:rPr>
          <w:sz w:val="28"/>
          <w:szCs w:val="28"/>
        </w:rPr>
        <w:t xml:space="preserve">Заключение – </w:t>
      </w:r>
      <w:r w:rsidRPr="00DB3873">
        <w:rPr>
          <w:b w:val="0"/>
          <w:sz w:val="28"/>
          <w:szCs w:val="28"/>
        </w:rPr>
        <w:t>выражение позиции автора реферата: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lastRenderedPageBreak/>
        <w:t>- основные положения, которые нашли отражение в источнике;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научная ценность источника;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удобство текста для восприятия;</w:t>
      </w:r>
    </w:p>
    <w:p w:rsidR="002779E5" w:rsidRPr="00DB3873" w:rsidRDefault="002779E5" w:rsidP="00516559">
      <w:pPr>
        <w:ind w:left="0" w:right="-5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 ваше отношение к точке зрения автора источника;</w:t>
      </w:r>
    </w:p>
    <w:p w:rsidR="002779E5" w:rsidRPr="00DB3873" w:rsidRDefault="002779E5" w:rsidP="0051655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779E5" w:rsidRPr="00DB3873" w:rsidRDefault="002779E5" w:rsidP="00516559">
      <w:pPr>
        <w:pStyle w:val="a3"/>
        <w:spacing w:before="0" w:beforeAutospacing="0" w:after="0" w:afterAutospacing="0"/>
        <w:rPr>
          <w:b/>
          <w:color w:val="auto"/>
          <w:sz w:val="28"/>
        </w:rPr>
      </w:pPr>
      <w:r w:rsidRPr="00DB3873">
        <w:rPr>
          <w:b/>
          <w:color w:val="auto"/>
          <w:sz w:val="28"/>
          <w:lang w:val="en-US"/>
        </w:rPr>
        <w:t>III</w:t>
      </w:r>
      <w:r w:rsidRPr="00DB3873">
        <w:rPr>
          <w:b/>
          <w:color w:val="auto"/>
          <w:sz w:val="28"/>
        </w:rPr>
        <w:t>. Требования к оформлению письменных работ.</w:t>
      </w:r>
    </w:p>
    <w:p w:rsidR="002779E5" w:rsidRPr="00DB3873" w:rsidRDefault="002779E5" w:rsidP="00516559">
      <w:pPr>
        <w:shd w:val="clear" w:color="auto" w:fill="FFFFFF"/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На титульном листе должна быть указана следующая информация:</w:t>
      </w:r>
    </w:p>
    <w:p w:rsidR="002779E5" w:rsidRPr="00DB3873" w:rsidRDefault="002779E5" w:rsidP="00516559">
      <w:pPr>
        <w:shd w:val="clear" w:color="auto" w:fill="FFFFFF"/>
        <w:tabs>
          <w:tab w:val="left" w:pos="900"/>
          <w:tab w:val="left" w:pos="1080"/>
          <w:tab w:val="left" w:pos="6331"/>
        </w:tabs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•название учреждения, в котором выполняется данная работа</w:t>
      </w:r>
      <w:proofErr w:type="gramStart"/>
      <w:r w:rsidRPr="00DB3873">
        <w:rPr>
          <w:b w:val="0"/>
          <w:sz w:val="28"/>
          <w:szCs w:val="28"/>
        </w:rPr>
        <w:t>;</w:t>
      </w:r>
      <w:r w:rsidRPr="00DB3873">
        <w:rPr>
          <w:b w:val="0"/>
          <w:sz w:val="28"/>
          <w:szCs w:val="28"/>
        </w:rPr>
        <w:tab/>
        <w:t>'</w:t>
      </w:r>
      <w:proofErr w:type="gramEnd"/>
    </w:p>
    <w:p w:rsidR="002779E5" w:rsidRPr="00DB3873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• для реферата — название источника, по которому он выполнен: автор книги (статьи), название книги (статьи); </w:t>
      </w:r>
    </w:p>
    <w:p w:rsidR="002779E5" w:rsidRPr="00DB3873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• для обзора, доклада, эссе — тема (прописными буквами, без кавычек и точки в конце);</w:t>
      </w:r>
    </w:p>
    <w:p w:rsidR="002779E5" w:rsidRPr="00DB3873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• исполнитель — фамилия, инициалы;</w:t>
      </w:r>
    </w:p>
    <w:p w:rsidR="002779E5" w:rsidRPr="00DB3873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• научный руководитель (если работа выполнена под его руководством);</w:t>
      </w:r>
    </w:p>
    <w:p w:rsidR="002779E5" w:rsidRPr="00DB3873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•    место и год написания работы (для доклада — в некоторых случаях указывается дата выполнения работы).</w:t>
      </w:r>
    </w:p>
    <w:p w:rsidR="002779E5" w:rsidRPr="00DB3873" w:rsidRDefault="002779E5" w:rsidP="00516559">
      <w:pPr>
        <w:shd w:val="clear" w:color="auto" w:fill="FFFFFF"/>
        <w:ind w:left="0" w:firstLine="720"/>
        <w:jc w:val="both"/>
        <w:rPr>
          <w:b w:val="0"/>
          <w:i/>
          <w:iCs/>
          <w:sz w:val="28"/>
          <w:szCs w:val="28"/>
        </w:rPr>
      </w:pPr>
    </w:p>
    <w:p w:rsidR="002779E5" w:rsidRPr="00DB3873" w:rsidRDefault="002779E5" w:rsidP="00516559">
      <w:pPr>
        <w:shd w:val="clear" w:color="auto" w:fill="FFFFFF"/>
        <w:ind w:left="0" w:firstLine="720"/>
        <w:jc w:val="both"/>
        <w:rPr>
          <w:b w:val="0"/>
          <w:sz w:val="28"/>
          <w:szCs w:val="28"/>
        </w:rPr>
      </w:pPr>
      <w:r w:rsidRPr="00DB3873">
        <w:rPr>
          <w:b w:val="0"/>
          <w:i/>
          <w:iCs/>
          <w:sz w:val="28"/>
          <w:szCs w:val="28"/>
        </w:rPr>
        <w:t xml:space="preserve">На следующей за титульным листом странице </w:t>
      </w:r>
      <w:r w:rsidRPr="00DB3873">
        <w:rPr>
          <w:b w:val="0"/>
          <w:sz w:val="28"/>
          <w:szCs w:val="28"/>
        </w:rPr>
        <w:t>указывается содержание работы в виде оглавления, где перечислены все основные разделы работы в порядке их изложения, и соответствующие им в тексте номера страниц.</w:t>
      </w:r>
    </w:p>
    <w:p w:rsidR="002779E5" w:rsidRPr="00DB3873" w:rsidRDefault="002779E5" w:rsidP="00516559">
      <w:pPr>
        <w:ind w:left="0" w:firstLine="720"/>
        <w:jc w:val="both"/>
      </w:pPr>
      <w:r w:rsidRPr="00DB3873">
        <w:rPr>
          <w:b w:val="0"/>
          <w:sz w:val="28"/>
          <w:szCs w:val="28"/>
        </w:rPr>
        <w:t>Переносы слов на титульном листе, в оглавлении, заголовках не допускаются. Расстояние между заголовком основных разделов и текстом должно иметь дополнительный интервал. Текст печатается на одной стороне листа (формат А</w:t>
      </w:r>
      <w:proofErr w:type="gramStart"/>
      <w:r w:rsidRPr="00DB3873">
        <w:rPr>
          <w:b w:val="0"/>
          <w:sz w:val="28"/>
          <w:szCs w:val="28"/>
        </w:rPr>
        <w:t>4</w:t>
      </w:r>
      <w:proofErr w:type="gramEnd"/>
      <w:r w:rsidRPr="00DB3873">
        <w:rPr>
          <w:b w:val="0"/>
          <w:sz w:val="28"/>
          <w:szCs w:val="28"/>
        </w:rPr>
        <w:t>). Размер шрифта — 14; текст набирать через 1,5 интервала.</w:t>
      </w:r>
    </w:p>
    <w:p w:rsidR="002779E5" w:rsidRPr="00DB3873" w:rsidRDefault="002779E5" w:rsidP="00516559"/>
    <w:p w:rsidR="002779E5" w:rsidRPr="00DB3873" w:rsidRDefault="002779E5" w:rsidP="00516559"/>
    <w:p w:rsidR="002779E5" w:rsidRPr="00DB3873" w:rsidRDefault="002779E5" w:rsidP="00516559">
      <w:pPr>
        <w:shd w:val="clear" w:color="auto" w:fill="FFFFFF"/>
        <w:spacing w:line="270" w:lineRule="atLeast"/>
        <w:ind w:left="0"/>
        <w:rPr>
          <w:sz w:val="28"/>
          <w:szCs w:val="28"/>
        </w:rPr>
      </w:pPr>
      <w:r w:rsidRPr="00DB3873">
        <w:rPr>
          <w:sz w:val="28"/>
          <w:szCs w:val="28"/>
          <w:lang w:val="en-US"/>
        </w:rPr>
        <w:t>IV</w:t>
      </w:r>
      <w:r w:rsidRPr="00DB3873">
        <w:rPr>
          <w:sz w:val="28"/>
          <w:szCs w:val="28"/>
        </w:rPr>
        <w:t>. Оформление списка литературы.</w:t>
      </w:r>
    </w:p>
    <w:p w:rsidR="002779E5" w:rsidRPr="00DB3873" w:rsidRDefault="002779E5" w:rsidP="00516559">
      <w:pPr>
        <w:shd w:val="clear" w:color="auto" w:fill="FFFFFF"/>
        <w:spacing w:line="270" w:lineRule="atLeast"/>
        <w:ind w:left="0"/>
        <w:rPr>
          <w:sz w:val="28"/>
          <w:szCs w:val="28"/>
        </w:rPr>
      </w:pPr>
    </w:p>
    <w:p w:rsidR="002779E5" w:rsidRPr="00DB3873" w:rsidRDefault="002779E5" w:rsidP="00516559">
      <w:pPr>
        <w:shd w:val="clear" w:color="auto" w:fill="FFFFFF"/>
        <w:spacing w:line="270" w:lineRule="atLeast"/>
        <w:ind w:left="0" w:firstLine="708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При оформлении списка литературы не обязательно разбивать его на книжные, периодические и электронные издания, можно указать все источники подряд, расположив их в алфавитном списке по первым буквам фамилий авторов (обычно библиографическое описание начинается с фамилии).</w:t>
      </w:r>
    </w:p>
    <w:p w:rsidR="002779E5" w:rsidRPr="00DB3873" w:rsidRDefault="002779E5" w:rsidP="00516559">
      <w:pPr>
        <w:shd w:val="clear" w:color="auto" w:fill="FFFFFF"/>
        <w:spacing w:line="270" w:lineRule="atLeast"/>
        <w:ind w:left="0"/>
        <w:jc w:val="both"/>
        <w:rPr>
          <w:rStyle w:val="a9"/>
          <w:b w:val="0"/>
          <w:sz w:val="28"/>
          <w:szCs w:val="28"/>
        </w:rPr>
      </w:pPr>
    </w:p>
    <w:p w:rsidR="002779E5" w:rsidRPr="00DB3873" w:rsidRDefault="002779E5" w:rsidP="00516559">
      <w:pPr>
        <w:shd w:val="clear" w:color="auto" w:fill="FFFFFF"/>
        <w:spacing w:line="270" w:lineRule="atLeast"/>
        <w:ind w:left="0"/>
        <w:jc w:val="both"/>
        <w:rPr>
          <w:i/>
          <w:sz w:val="28"/>
          <w:szCs w:val="28"/>
        </w:rPr>
      </w:pPr>
      <w:r w:rsidRPr="00DB3873">
        <w:rPr>
          <w:rStyle w:val="a9"/>
          <w:i w:val="0"/>
          <w:sz w:val="28"/>
          <w:szCs w:val="28"/>
        </w:rPr>
        <w:t>Книги</w:t>
      </w:r>
    </w:p>
    <w:p w:rsidR="002779E5" w:rsidRPr="00DB3873" w:rsidRDefault="002779E5" w:rsidP="00516559">
      <w:pPr>
        <w:shd w:val="clear" w:color="auto" w:fill="FFFFFF"/>
        <w:spacing w:line="270" w:lineRule="atLeast"/>
        <w:ind w:left="0" w:firstLine="708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Для книг нужно указать следующие данные: Автор (авторы), Название, Город и название издательства, год издания, количество страниц, ISBN.</w:t>
      </w:r>
    </w:p>
    <w:p w:rsidR="002779E5" w:rsidRPr="00DB3873" w:rsidRDefault="002779E5" w:rsidP="00516559">
      <w:pPr>
        <w:shd w:val="clear" w:color="auto" w:fill="FFFFFF"/>
        <w:spacing w:line="270" w:lineRule="atLeast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Выглядеть это должно так:</w:t>
      </w:r>
    </w:p>
    <w:p w:rsidR="002779E5" w:rsidRPr="00DB3873" w:rsidRDefault="002779E5" w:rsidP="00516559">
      <w:pPr>
        <w:shd w:val="clear" w:color="auto" w:fill="F9F7F2"/>
        <w:spacing w:line="270" w:lineRule="atLeast"/>
        <w:ind w:left="0"/>
        <w:jc w:val="both"/>
        <w:rPr>
          <w:b w:val="0"/>
          <w:sz w:val="28"/>
          <w:szCs w:val="28"/>
        </w:rPr>
      </w:pPr>
      <w:proofErr w:type="spellStart"/>
      <w:r w:rsidRPr="00DB3873">
        <w:rPr>
          <w:b w:val="0"/>
          <w:sz w:val="28"/>
          <w:szCs w:val="28"/>
        </w:rPr>
        <w:t>Ахтямов</w:t>
      </w:r>
      <w:proofErr w:type="spellEnd"/>
      <w:r w:rsidRPr="00DB3873">
        <w:rPr>
          <w:b w:val="0"/>
          <w:sz w:val="28"/>
          <w:szCs w:val="28"/>
        </w:rPr>
        <w:t xml:space="preserve"> М.К., </w:t>
      </w:r>
      <w:proofErr w:type="spellStart"/>
      <w:r w:rsidRPr="00DB3873">
        <w:rPr>
          <w:b w:val="0"/>
          <w:sz w:val="28"/>
          <w:szCs w:val="28"/>
        </w:rPr>
        <w:t>Лихолетов</w:t>
      </w:r>
      <w:proofErr w:type="spellEnd"/>
      <w:r w:rsidRPr="00DB3873">
        <w:rPr>
          <w:b w:val="0"/>
          <w:sz w:val="28"/>
          <w:szCs w:val="28"/>
        </w:rPr>
        <w:t xml:space="preserve"> В.В. Инновационный потенциал вузов в системе формирования конкурентоспособной предпринимательской среды региона: монография. – М.: </w:t>
      </w:r>
      <w:proofErr w:type="spellStart"/>
      <w:r w:rsidRPr="00DB3873">
        <w:rPr>
          <w:b w:val="0"/>
          <w:sz w:val="28"/>
          <w:szCs w:val="28"/>
        </w:rPr>
        <w:t>Креативная</w:t>
      </w:r>
      <w:proofErr w:type="spellEnd"/>
      <w:r w:rsidRPr="00DB3873">
        <w:rPr>
          <w:b w:val="0"/>
          <w:sz w:val="28"/>
          <w:szCs w:val="28"/>
        </w:rPr>
        <w:t xml:space="preserve"> экономика, 2008. – 352 с.: ил. ISBN 978-5-91292-036-3</w:t>
      </w:r>
    </w:p>
    <w:p w:rsidR="002779E5" w:rsidRPr="00DB3873" w:rsidRDefault="002779E5" w:rsidP="00516559">
      <w:pPr>
        <w:shd w:val="clear" w:color="auto" w:fill="FFFFFF"/>
        <w:spacing w:line="270" w:lineRule="atLeast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lastRenderedPageBreak/>
        <w:t xml:space="preserve">Проще всего посмотреть оборот титульного листа книги, на котором приводится правильная библиографическая запись. Обычно она расположена рядом с кодами УДК и </w:t>
      </w:r>
      <w:proofErr w:type="spellStart"/>
      <w:r w:rsidRPr="00DB3873">
        <w:rPr>
          <w:b w:val="0"/>
          <w:sz w:val="28"/>
          <w:szCs w:val="28"/>
        </w:rPr>
        <w:t>ББК</w:t>
      </w:r>
      <w:proofErr w:type="gramStart"/>
      <w:r w:rsidRPr="00DB3873">
        <w:rPr>
          <w:b w:val="0"/>
          <w:sz w:val="28"/>
          <w:szCs w:val="28"/>
        </w:rPr>
        <w:t>.Е</w:t>
      </w:r>
      <w:proofErr w:type="gramEnd"/>
      <w:r w:rsidRPr="00DB3873">
        <w:rPr>
          <w:b w:val="0"/>
          <w:sz w:val="28"/>
          <w:szCs w:val="28"/>
        </w:rPr>
        <w:t>сли</w:t>
      </w:r>
      <w:proofErr w:type="spellEnd"/>
      <w:r w:rsidRPr="00DB3873">
        <w:rPr>
          <w:b w:val="0"/>
          <w:sz w:val="28"/>
          <w:szCs w:val="28"/>
        </w:rPr>
        <w:t xml:space="preserve"> книги под рукой нет, поищите ее в </w:t>
      </w:r>
      <w:proofErr w:type="spellStart"/>
      <w:r w:rsidRPr="00DB3873">
        <w:rPr>
          <w:b w:val="0"/>
          <w:sz w:val="28"/>
          <w:szCs w:val="28"/>
        </w:rPr>
        <w:t>интернет-магазинах</w:t>
      </w:r>
      <w:proofErr w:type="spellEnd"/>
      <w:r w:rsidRPr="00DB3873">
        <w:rPr>
          <w:b w:val="0"/>
          <w:sz w:val="28"/>
          <w:szCs w:val="28"/>
        </w:rPr>
        <w:t xml:space="preserve"> вроде </w:t>
      </w:r>
      <w:proofErr w:type="spellStart"/>
      <w:r w:rsidRPr="00DB3873">
        <w:rPr>
          <w:b w:val="0"/>
          <w:sz w:val="28"/>
          <w:szCs w:val="28"/>
        </w:rPr>
        <w:t>Ozon.ru</w:t>
      </w:r>
      <w:proofErr w:type="spellEnd"/>
      <w:r w:rsidRPr="00DB3873">
        <w:rPr>
          <w:b w:val="0"/>
          <w:sz w:val="28"/>
          <w:szCs w:val="28"/>
        </w:rPr>
        <w:t xml:space="preserve"> или просто в </w:t>
      </w:r>
      <w:proofErr w:type="spellStart"/>
      <w:r w:rsidRPr="00DB3873">
        <w:rPr>
          <w:b w:val="0"/>
          <w:sz w:val="28"/>
          <w:szCs w:val="28"/>
        </w:rPr>
        <w:t>Яндексе</w:t>
      </w:r>
      <w:proofErr w:type="spellEnd"/>
      <w:r w:rsidRPr="00DB3873">
        <w:rPr>
          <w:b w:val="0"/>
          <w:sz w:val="28"/>
          <w:szCs w:val="28"/>
        </w:rPr>
        <w:t>.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rStyle w:val="a9"/>
          <w:b w:val="0"/>
          <w:sz w:val="28"/>
          <w:szCs w:val="28"/>
        </w:rPr>
      </w:pPr>
    </w:p>
    <w:p w:rsidR="002779E5" w:rsidRPr="00DB3873" w:rsidRDefault="002779E5" w:rsidP="00516559">
      <w:pPr>
        <w:shd w:val="clear" w:color="auto" w:fill="FFFFFF"/>
        <w:ind w:left="0"/>
        <w:jc w:val="both"/>
        <w:rPr>
          <w:i/>
          <w:sz w:val="28"/>
          <w:szCs w:val="28"/>
        </w:rPr>
      </w:pPr>
      <w:r w:rsidRPr="00DB3873">
        <w:rPr>
          <w:rStyle w:val="a9"/>
          <w:i w:val="0"/>
          <w:sz w:val="28"/>
          <w:szCs w:val="28"/>
        </w:rPr>
        <w:t>Периодические издания (журналы)</w:t>
      </w:r>
    </w:p>
    <w:p w:rsidR="002779E5" w:rsidRPr="00DB3873" w:rsidRDefault="002779E5" w:rsidP="00516559">
      <w:pPr>
        <w:shd w:val="clear" w:color="auto" w:fill="FFFFFF"/>
        <w:ind w:left="0" w:firstLine="708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Для статьи из журнала нужно указать авторов статьи, название статьи, название журнала, год и номер выпуска. Можно указать страницы начала и окончания статьи.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Пример оформления:</w:t>
      </w:r>
    </w:p>
    <w:p w:rsidR="002779E5" w:rsidRPr="00DB3873" w:rsidRDefault="002779E5" w:rsidP="00516559">
      <w:pPr>
        <w:shd w:val="clear" w:color="auto" w:fill="F9F7F2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Мельников О.Н., Абрамов Е.</w:t>
      </w:r>
      <w:proofErr w:type="gramStart"/>
      <w:r w:rsidRPr="00DB3873">
        <w:rPr>
          <w:b w:val="0"/>
          <w:sz w:val="28"/>
          <w:szCs w:val="28"/>
        </w:rPr>
        <w:t>Г.</w:t>
      </w:r>
      <w:proofErr w:type="gramEnd"/>
      <w:r w:rsidRPr="00DB3873">
        <w:rPr>
          <w:b w:val="0"/>
          <w:sz w:val="28"/>
          <w:szCs w:val="28"/>
        </w:rPr>
        <w:t xml:space="preserve"> Почему самые важные активы современных предприятий до сих пор остаются неучтенными? // Российское предпринимательство -2006 – № 6 – с. 55-59.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rStyle w:val="a9"/>
          <w:b w:val="0"/>
          <w:sz w:val="28"/>
          <w:szCs w:val="28"/>
        </w:rPr>
      </w:pPr>
    </w:p>
    <w:p w:rsidR="002779E5" w:rsidRPr="00DB3873" w:rsidRDefault="002779E5" w:rsidP="00516559">
      <w:pPr>
        <w:shd w:val="clear" w:color="auto" w:fill="FFFFFF"/>
        <w:ind w:left="0"/>
        <w:jc w:val="both"/>
        <w:rPr>
          <w:i/>
          <w:sz w:val="28"/>
          <w:szCs w:val="28"/>
        </w:rPr>
      </w:pPr>
      <w:r w:rsidRPr="00DB3873">
        <w:rPr>
          <w:rStyle w:val="a9"/>
          <w:i w:val="0"/>
          <w:sz w:val="28"/>
          <w:szCs w:val="28"/>
        </w:rPr>
        <w:t>Электронные источники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b w:val="0"/>
          <w:sz w:val="28"/>
          <w:szCs w:val="28"/>
        </w:rPr>
      </w:pPr>
    </w:p>
    <w:p w:rsidR="002779E5" w:rsidRPr="00DB3873" w:rsidRDefault="002779E5" w:rsidP="00516559">
      <w:pPr>
        <w:shd w:val="clear" w:color="auto" w:fill="FFFFFF"/>
        <w:ind w:left="0" w:firstLine="708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Для электронных источников нужно указать практически те же данные, что и для журналов: автор, название статьи, название сайта (или раздела сайта), адрес URL и дату обращения. В записи обязательно должен присутствовать текст [Электронный ресурс]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Например:</w:t>
      </w:r>
    </w:p>
    <w:p w:rsidR="002779E5" w:rsidRPr="00DB3873" w:rsidRDefault="002779E5" w:rsidP="00516559">
      <w:pPr>
        <w:shd w:val="clear" w:color="auto" w:fill="F9F7F2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С. Попов. Финансовая отчетность в эпоху экономики знаний. // Библиотека </w:t>
      </w:r>
      <w:proofErr w:type="spellStart"/>
      <w:r w:rsidRPr="00DB3873">
        <w:rPr>
          <w:b w:val="0"/>
          <w:sz w:val="28"/>
          <w:szCs w:val="28"/>
        </w:rPr>
        <w:t>Креативной</w:t>
      </w:r>
      <w:proofErr w:type="spellEnd"/>
      <w:r w:rsidRPr="00DB3873">
        <w:rPr>
          <w:b w:val="0"/>
          <w:sz w:val="28"/>
          <w:szCs w:val="28"/>
        </w:rPr>
        <w:t xml:space="preserve"> экономики. – 2005. [Электронный ресурс]. URL:  </w:t>
      </w:r>
      <w:hyperlink r:id="rId7" w:history="1">
        <w:r w:rsidRPr="00DB3873">
          <w:rPr>
            <w:b w:val="0"/>
            <w:sz w:val="28"/>
            <w:szCs w:val="28"/>
            <w:bdr w:val="none" w:sz="0" w:space="0" w:color="auto" w:frame="1"/>
          </w:rPr>
          <w:t>http://creativeconomy.ru/library/prd93.php</w:t>
        </w:r>
      </w:hyperlink>
      <w:r w:rsidRPr="00DB3873">
        <w:rPr>
          <w:b w:val="0"/>
          <w:sz w:val="28"/>
          <w:szCs w:val="28"/>
        </w:rPr>
        <w:t>(дата обращения 07.04.2009).</w:t>
      </w:r>
    </w:p>
    <w:p w:rsidR="002779E5" w:rsidRPr="00DB3873" w:rsidRDefault="002779E5" w:rsidP="00516559">
      <w:pPr>
        <w:shd w:val="clear" w:color="auto" w:fill="FFFFFF"/>
        <w:ind w:left="0" w:firstLine="708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Указывайте не только имя сайта, а всю ссылку полностью, чтобы страницу можно было найти.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Если статья взята из электронного журнала, зарегистрированного в базе данных </w:t>
      </w:r>
      <w:proofErr w:type="spellStart"/>
      <w:r w:rsidRPr="00DB3873">
        <w:rPr>
          <w:b w:val="0"/>
          <w:sz w:val="28"/>
          <w:szCs w:val="28"/>
        </w:rPr>
        <w:t>Информрегистр</w:t>
      </w:r>
      <w:proofErr w:type="spellEnd"/>
      <w:r w:rsidRPr="00DB3873">
        <w:rPr>
          <w:b w:val="0"/>
          <w:sz w:val="28"/>
          <w:szCs w:val="28"/>
        </w:rPr>
        <w:t>, то необходимо также указать уникальный шифр статьи, обычно он приводится в каждой статье из такого журнала.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Указывайте адрес страницы полностью, недостаточно указать только адрес сайта. Главный принцип описания – источник должно быть </w:t>
      </w:r>
      <w:proofErr w:type="gramStart"/>
      <w:r w:rsidRPr="00DB3873">
        <w:rPr>
          <w:b w:val="0"/>
          <w:sz w:val="28"/>
          <w:szCs w:val="28"/>
        </w:rPr>
        <w:t>просто</w:t>
      </w:r>
      <w:proofErr w:type="gramEnd"/>
      <w:r w:rsidRPr="00DB3873">
        <w:rPr>
          <w:b w:val="0"/>
          <w:sz w:val="28"/>
          <w:szCs w:val="28"/>
        </w:rPr>
        <w:t xml:space="preserve"> найти.</w:t>
      </w:r>
    </w:p>
    <w:p w:rsidR="002779E5" w:rsidRPr="00DB3873" w:rsidRDefault="002779E5" w:rsidP="00516559">
      <w:pPr>
        <w:shd w:val="clear" w:color="auto" w:fill="FFFFFF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С 1 января 2008 года оформление библиографических ссылок всех типов регламентируется ГОСТ </w:t>
      </w:r>
      <w:proofErr w:type="gramStart"/>
      <w:r w:rsidRPr="00DB3873">
        <w:rPr>
          <w:b w:val="0"/>
          <w:sz w:val="28"/>
          <w:szCs w:val="28"/>
        </w:rPr>
        <w:t>Р</w:t>
      </w:r>
      <w:proofErr w:type="gramEnd"/>
      <w:r w:rsidRPr="00DB3873">
        <w:rPr>
          <w:b w:val="0"/>
          <w:sz w:val="28"/>
          <w:szCs w:val="28"/>
        </w:rPr>
        <w:t xml:space="preserve"> 7.0.5-2008. По этой ссылке доступен полный текст документа.</w:t>
      </w:r>
    </w:p>
    <w:p w:rsidR="002779E5" w:rsidRPr="00DB3873" w:rsidRDefault="002779E5" w:rsidP="00516559">
      <w:pPr>
        <w:spacing w:after="200" w:line="276" w:lineRule="auto"/>
        <w:ind w:left="0"/>
        <w:rPr>
          <w:sz w:val="28"/>
          <w:szCs w:val="28"/>
        </w:rPr>
      </w:pPr>
      <w:r w:rsidRPr="00DB3873">
        <w:rPr>
          <w:sz w:val="28"/>
          <w:szCs w:val="28"/>
        </w:rPr>
        <w:br w:type="page"/>
      </w:r>
    </w:p>
    <w:p w:rsidR="002779E5" w:rsidRPr="00DB3873" w:rsidRDefault="002779E5" w:rsidP="006F42F3">
      <w:pPr>
        <w:ind w:left="0"/>
        <w:jc w:val="center"/>
        <w:rPr>
          <w:sz w:val="28"/>
          <w:szCs w:val="28"/>
        </w:rPr>
      </w:pPr>
      <w:r w:rsidRPr="00DB3873">
        <w:rPr>
          <w:sz w:val="28"/>
          <w:szCs w:val="28"/>
        </w:rPr>
        <w:t>Самостоятельная работа студентов и обучающихся</w:t>
      </w:r>
    </w:p>
    <w:p w:rsidR="002779E5" w:rsidRPr="00DB3873" w:rsidRDefault="002779E5" w:rsidP="006F42F3">
      <w:pPr>
        <w:ind w:left="0"/>
        <w:jc w:val="center"/>
        <w:rPr>
          <w:sz w:val="28"/>
          <w:szCs w:val="28"/>
        </w:rPr>
      </w:pPr>
    </w:p>
    <w:p w:rsidR="002779E5" w:rsidRPr="00DB3873" w:rsidRDefault="002779E5" w:rsidP="0017348B">
      <w:pPr>
        <w:ind w:left="0"/>
        <w:jc w:val="center"/>
        <w:rPr>
          <w:b w:val="0"/>
          <w:sz w:val="28"/>
          <w:szCs w:val="28"/>
        </w:rPr>
      </w:pPr>
      <w:r w:rsidRPr="00DB3873">
        <w:rPr>
          <w:sz w:val="28"/>
          <w:szCs w:val="28"/>
        </w:rPr>
        <w:t>Раздел 1Гражданская оборона</w:t>
      </w:r>
    </w:p>
    <w:p w:rsidR="002779E5" w:rsidRPr="00DB3873" w:rsidRDefault="002779E5" w:rsidP="0017348B">
      <w:pPr>
        <w:ind w:left="0"/>
        <w:jc w:val="center"/>
        <w:rPr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1.Подготовка докладов по темам: </w:t>
      </w:r>
    </w:p>
    <w:p w:rsidR="002779E5" w:rsidRPr="00DB3873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История создания РСЧС.</w:t>
      </w:r>
    </w:p>
    <w:p w:rsidR="002779E5" w:rsidRPr="00DB3873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Органы управления гражданской обороны.</w:t>
      </w:r>
    </w:p>
    <w:p w:rsidR="002779E5" w:rsidRPr="00DB3873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Защитные сооружения и правила поведения в них.</w:t>
      </w:r>
    </w:p>
    <w:p w:rsidR="002779E5" w:rsidRPr="00DB3873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МЧС России</w:t>
      </w:r>
    </w:p>
    <w:p w:rsidR="002779E5" w:rsidRPr="00DB3873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Служба скорой помощи.</w:t>
      </w:r>
    </w:p>
    <w:p w:rsidR="002779E5" w:rsidRPr="00DB3873" w:rsidRDefault="002779E5" w:rsidP="0017348B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6.  Оповещение  населения об опасностях, возникающих в ЧС.</w:t>
      </w:r>
    </w:p>
    <w:p w:rsidR="002779E5" w:rsidRPr="00DB3873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>7.   Правила поведения  при наводнении</w:t>
      </w:r>
      <w:r w:rsidRPr="00DB3873">
        <w:rPr>
          <w:b w:val="0"/>
          <w:sz w:val="28"/>
          <w:szCs w:val="28"/>
        </w:rPr>
        <w:t>.</w:t>
      </w:r>
    </w:p>
    <w:p w:rsidR="002779E5" w:rsidRPr="00DB3873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8.   Правила поведения  при ДТП.</w:t>
      </w:r>
    </w:p>
    <w:p w:rsidR="002779E5" w:rsidRPr="00DB3873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>9.   Правила поведения  при пожаре и обрушении здания.</w:t>
      </w:r>
    </w:p>
    <w:p w:rsidR="002779E5" w:rsidRPr="00DB3873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10. Правила поведения  при землетрясении.</w:t>
      </w:r>
    </w:p>
    <w:p w:rsidR="002779E5" w:rsidRPr="00DB3873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bCs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>11. Правила поведения при химической аварии.</w:t>
      </w:r>
    </w:p>
    <w:p w:rsidR="002779E5" w:rsidRPr="00DB3873" w:rsidRDefault="002779E5" w:rsidP="0053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bCs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>12. Правила поведения при радиационной аварии.</w:t>
      </w:r>
    </w:p>
    <w:p w:rsidR="002779E5" w:rsidRPr="00DB3873" w:rsidRDefault="002779E5" w:rsidP="0053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bCs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>13.Правила поведения при отравлении аварийными химически опасными веществами.</w:t>
      </w:r>
    </w:p>
    <w:p w:rsidR="002779E5" w:rsidRPr="00DB3873" w:rsidRDefault="002779E5" w:rsidP="0017348B">
      <w:pPr>
        <w:ind w:left="0"/>
        <w:jc w:val="both"/>
        <w:rPr>
          <w:b w:val="0"/>
          <w:sz w:val="28"/>
          <w:szCs w:val="28"/>
        </w:rPr>
      </w:pP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2. Домашнее задание: изучить материал тем раздела Обеспечение личной безопасности и сохранения здоровья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Изучение законодательства РФ: ФЗ «О защите населения и территорий от чрезвычайных ситуаций природного и техногенного характера».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Организация инженерной защиты населения от поражающих факторов чрезвычайных ситуаций мирного и военного времени.  Правила поведения в защитных сооружениях.</w:t>
      </w:r>
    </w:p>
    <w:p w:rsidR="002779E5" w:rsidRPr="00DB3873" w:rsidRDefault="002779E5" w:rsidP="0017348B">
      <w:pPr>
        <w:ind w:left="0"/>
        <w:jc w:val="both"/>
        <w:rPr>
          <w:b w:val="0"/>
          <w:sz w:val="28"/>
          <w:szCs w:val="28"/>
        </w:rPr>
      </w:pPr>
    </w:p>
    <w:p w:rsidR="002779E5" w:rsidRPr="00DB3873" w:rsidRDefault="002779E5" w:rsidP="003C6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ab/>
      </w:r>
    </w:p>
    <w:p w:rsidR="002779E5" w:rsidRPr="00DB3873" w:rsidRDefault="002779E5" w:rsidP="00511036">
      <w:pPr>
        <w:ind w:left="0"/>
        <w:jc w:val="center"/>
        <w:rPr>
          <w:sz w:val="28"/>
          <w:szCs w:val="28"/>
        </w:rPr>
      </w:pPr>
      <w:r w:rsidRPr="00DB3873">
        <w:rPr>
          <w:sz w:val="28"/>
          <w:szCs w:val="28"/>
        </w:rPr>
        <w:t>Раздел 2 Основы военной службы</w:t>
      </w:r>
    </w:p>
    <w:p w:rsidR="002779E5" w:rsidRPr="00DB3873" w:rsidRDefault="002779E5" w:rsidP="00535940">
      <w:pPr>
        <w:ind w:left="0"/>
        <w:jc w:val="center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Подготовка докладов по темам:</w:t>
      </w:r>
    </w:p>
    <w:p w:rsidR="002779E5" w:rsidRPr="00DB3873" w:rsidRDefault="002779E5" w:rsidP="00AD3347">
      <w:pPr>
        <w:numPr>
          <w:ilvl w:val="0"/>
          <w:numId w:val="16"/>
        </w:numPr>
        <w:shd w:val="clear" w:color="auto" w:fill="FFFFFF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Обязанности и права призывников.</w:t>
      </w:r>
    </w:p>
    <w:p w:rsidR="002779E5" w:rsidRPr="00DB3873" w:rsidRDefault="002779E5" w:rsidP="00AD3347">
      <w:pPr>
        <w:numPr>
          <w:ilvl w:val="0"/>
          <w:numId w:val="16"/>
        </w:numPr>
        <w:shd w:val="clear" w:color="auto" w:fill="FFFFFF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Право на отсрочку.</w:t>
      </w:r>
    </w:p>
    <w:p w:rsidR="002779E5" w:rsidRPr="00DB3873" w:rsidRDefault="002779E5" w:rsidP="00AD3347">
      <w:pPr>
        <w:numPr>
          <w:ilvl w:val="0"/>
          <w:numId w:val="16"/>
        </w:numPr>
        <w:shd w:val="clear" w:color="auto" w:fill="FFFFFF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Правовое положение военнообязанных.</w:t>
      </w:r>
    </w:p>
    <w:p w:rsidR="002779E5" w:rsidRPr="00DB3873" w:rsidRDefault="002779E5" w:rsidP="00AD3347">
      <w:pPr>
        <w:numPr>
          <w:ilvl w:val="0"/>
          <w:numId w:val="16"/>
        </w:numPr>
        <w:shd w:val="clear" w:color="auto" w:fill="FFFFFF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Пребывание в запасе.</w:t>
      </w:r>
    </w:p>
    <w:p w:rsidR="002779E5" w:rsidRPr="00DB3873" w:rsidRDefault="002779E5" w:rsidP="00AD3347">
      <w:pPr>
        <w:numPr>
          <w:ilvl w:val="0"/>
          <w:numId w:val="16"/>
        </w:numPr>
        <w:shd w:val="clear" w:color="auto" w:fill="FFFFFF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Воинская обязанность граждан в условиях мобилизации.</w:t>
      </w:r>
    </w:p>
    <w:p w:rsidR="002779E5" w:rsidRPr="00DB3873" w:rsidRDefault="002779E5" w:rsidP="00AD3347">
      <w:pPr>
        <w:numPr>
          <w:ilvl w:val="0"/>
          <w:numId w:val="16"/>
        </w:numPr>
        <w:shd w:val="clear" w:color="auto" w:fill="FFFFFF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Служба по контракту.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7.  Назначение и особенности альтернативной гражданской службы.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8.   Первая медицинская помощь при отравлениях.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9.   Первая медицинская помощь при обморожениях.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10. Первая медицинская помощь при кровотечениях.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11. Первая медицинская помощь при ожогах.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12.  Первая медицинская помощь при тепловых и солнечных ударах.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13.  Первая медицинская помощь при обмороке.</w:t>
      </w:r>
    </w:p>
    <w:p w:rsidR="002779E5" w:rsidRPr="00DB3873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lastRenderedPageBreak/>
        <w:t>14.  Первая медицинская помощь при укусах ядовитых змей.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</w:p>
    <w:p w:rsidR="002779E5" w:rsidRPr="00DB3873" w:rsidRDefault="002779E5" w:rsidP="00AD3347">
      <w:pPr>
        <w:ind w:left="0"/>
        <w:jc w:val="both"/>
        <w:rPr>
          <w:sz w:val="28"/>
          <w:szCs w:val="28"/>
        </w:rPr>
      </w:pPr>
      <w:r w:rsidRPr="00DB3873">
        <w:rPr>
          <w:b w:val="0"/>
          <w:sz w:val="28"/>
          <w:szCs w:val="28"/>
        </w:rPr>
        <w:t>2. Домашнее задание: изучить материал темы</w:t>
      </w:r>
      <w:r w:rsidRPr="00DB3873">
        <w:rPr>
          <w:sz w:val="28"/>
          <w:szCs w:val="28"/>
        </w:rPr>
        <w:t>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sz w:val="28"/>
          <w:szCs w:val="28"/>
        </w:rPr>
        <w:t>-</w:t>
      </w:r>
      <w:r w:rsidRPr="00DB3873">
        <w:rPr>
          <w:b w:val="0"/>
          <w:sz w:val="28"/>
          <w:szCs w:val="28"/>
        </w:rPr>
        <w:t>Состав и организационная структура Вооружённых Сил.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-Воинская обязанность и комплектование Вооружённых Сил личным </w:t>
      </w:r>
      <w:proofErr w:type="spellStart"/>
      <w:r w:rsidRPr="00DB3873">
        <w:rPr>
          <w:b w:val="0"/>
          <w:sz w:val="28"/>
          <w:szCs w:val="28"/>
        </w:rPr>
        <w:t>составом</w:t>
      </w:r>
      <w:proofErr w:type="gramStart"/>
      <w:r w:rsidRPr="00DB3873">
        <w:rPr>
          <w:b w:val="0"/>
          <w:sz w:val="28"/>
          <w:szCs w:val="28"/>
        </w:rPr>
        <w:t>.К</w:t>
      </w:r>
      <w:proofErr w:type="gramEnd"/>
      <w:r w:rsidRPr="00DB3873">
        <w:rPr>
          <w:b w:val="0"/>
          <w:sz w:val="28"/>
          <w:szCs w:val="28"/>
        </w:rPr>
        <w:t>араульная</w:t>
      </w:r>
      <w:proofErr w:type="spellEnd"/>
      <w:r w:rsidRPr="00DB3873">
        <w:rPr>
          <w:b w:val="0"/>
          <w:sz w:val="28"/>
          <w:szCs w:val="28"/>
        </w:rPr>
        <w:t xml:space="preserve"> служба. Обязанности и действия часового</w:t>
      </w:r>
      <w:r w:rsidRPr="00DB3873">
        <w:rPr>
          <w:sz w:val="28"/>
          <w:szCs w:val="28"/>
        </w:rPr>
        <w:t>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-Военнослужащие и взаимоотношения между ними.</w:t>
      </w:r>
    </w:p>
    <w:p w:rsidR="002779E5" w:rsidRPr="00DB3873" w:rsidRDefault="002779E5" w:rsidP="00AD3347">
      <w:pPr>
        <w:ind w:left="0"/>
        <w:jc w:val="both"/>
        <w:rPr>
          <w:sz w:val="28"/>
          <w:szCs w:val="28"/>
        </w:rPr>
      </w:pPr>
      <w:r w:rsidRPr="00DB3873">
        <w:rPr>
          <w:sz w:val="28"/>
          <w:szCs w:val="28"/>
        </w:rPr>
        <w:t>-</w:t>
      </w:r>
      <w:r w:rsidRPr="00DB3873">
        <w:rPr>
          <w:b w:val="0"/>
          <w:sz w:val="28"/>
          <w:szCs w:val="28"/>
        </w:rPr>
        <w:t>Материальная часть автомата Калашникова.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sz w:val="28"/>
          <w:szCs w:val="28"/>
        </w:rPr>
        <w:t>-</w:t>
      </w:r>
      <w:r w:rsidRPr="00DB3873">
        <w:rPr>
          <w:b w:val="0"/>
          <w:sz w:val="28"/>
          <w:szCs w:val="28"/>
        </w:rPr>
        <w:t>Общие сведения о ранах, осложнения ран, способах остановки кровотечения и обработки ран.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«Стратегия национальной безопасности Российской Федерации до 2020 года». (Утверждена Указом Президента РФ от 12 мая 2009 года № 537) 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Женевская конвенция 1949 года «О защите жертв войны»</w:t>
      </w:r>
      <w:proofErr w:type="gramStart"/>
      <w:r w:rsidRPr="00DB3873">
        <w:rPr>
          <w:b w:val="0"/>
          <w:sz w:val="28"/>
          <w:szCs w:val="28"/>
        </w:rPr>
        <w:t>;Г</w:t>
      </w:r>
      <w:proofErr w:type="gramEnd"/>
      <w:r w:rsidRPr="00DB3873">
        <w:rPr>
          <w:b w:val="0"/>
          <w:sz w:val="28"/>
          <w:szCs w:val="28"/>
        </w:rPr>
        <w:t>аагская конвенция 1954 года «О культурных ценностях»;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>Конвенция  1980 года «О запрещении использования некоторых видов обычных вооружений».</w:t>
      </w:r>
    </w:p>
    <w:p w:rsidR="002779E5" w:rsidRPr="00DB3873" w:rsidRDefault="002779E5" w:rsidP="00AD3347">
      <w:pPr>
        <w:ind w:left="0"/>
        <w:jc w:val="both"/>
        <w:rPr>
          <w:b w:val="0"/>
          <w:sz w:val="28"/>
          <w:szCs w:val="28"/>
        </w:rPr>
      </w:pPr>
    </w:p>
    <w:p w:rsidR="002779E5" w:rsidRPr="00DB3873" w:rsidRDefault="002779E5" w:rsidP="00E64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sz w:val="28"/>
          <w:szCs w:val="28"/>
        </w:rPr>
      </w:pPr>
    </w:p>
    <w:p w:rsidR="002779E5" w:rsidRPr="00DB3873" w:rsidRDefault="002779E5" w:rsidP="00A70889">
      <w:pPr>
        <w:ind w:left="0"/>
        <w:jc w:val="center"/>
        <w:rPr>
          <w:sz w:val="28"/>
          <w:szCs w:val="28"/>
        </w:rPr>
      </w:pPr>
      <w:r w:rsidRPr="00DB3873">
        <w:rPr>
          <w:sz w:val="28"/>
          <w:szCs w:val="28"/>
        </w:rPr>
        <w:t>Литература</w:t>
      </w:r>
    </w:p>
    <w:p w:rsidR="002779E5" w:rsidRPr="00DB3873" w:rsidRDefault="002779E5" w:rsidP="001C4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bCs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 xml:space="preserve">Основные источники: </w:t>
      </w:r>
    </w:p>
    <w:p w:rsidR="002779E5" w:rsidRPr="00DB3873" w:rsidRDefault="002779E5" w:rsidP="00535940">
      <w:pPr>
        <w:numPr>
          <w:ilvl w:val="0"/>
          <w:numId w:val="19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b w:val="0"/>
          <w:bCs w:val="0"/>
          <w:sz w:val="28"/>
          <w:szCs w:val="28"/>
        </w:rPr>
      </w:pPr>
      <w:proofErr w:type="spellStart"/>
      <w:r w:rsidRPr="00DB3873">
        <w:rPr>
          <w:b w:val="0"/>
          <w:sz w:val="28"/>
          <w:szCs w:val="28"/>
        </w:rPr>
        <w:t>Микрюков</w:t>
      </w:r>
      <w:proofErr w:type="spellEnd"/>
      <w:r w:rsidRPr="00DB3873">
        <w:rPr>
          <w:b w:val="0"/>
          <w:sz w:val="28"/>
          <w:szCs w:val="28"/>
        </w:rPr>
        <w:t xml:space="preserve"> В.Ю. Безопасность жизнедеятельности: Учебник. - М.:КНОРУС, 2013. </w:t>
      </w:r>
    </w:p>
    <w:p w:rsidR="002779E5" w:rsidRPr="00DB3873" w:rsidRDefault="002779E5" w:rsidP="00535940">
      <w:pPr>
        <w:numPr>
          <w:ilvl w:val="0"/>
          <w:numId w:val="19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b w:val="0"/>
          <w:bCs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- </w:t>
      </w:r>
      <w:proofErr w:type="spellStart"/>
      <w:r w:rsidRPr="00DB3873">
        <w:rPr>
          <w:b w:val="0"/>
          <w:bCs w:val="0"/>
          <w:sz w:val="28"/>
          <w:szCs w:val="28"/>
        </w:rPr>
        <w:t>Арустамов</w:t>
      </w:r>
      <w:proofErr w:type="spellEnd"/>
      <w:r w:rsidRPr="00DB3873">
        <w:rPr>
          <w:b w:val="0"/>
          <w:bCs w:val="0"/>
          <w:sz w:val="28"/>
          <w:szCs w:val="28"/>
        </w:rPr>
        <w:t xml:space="preserve">  Э. А., </w:t>
      </w:r>
      <w:proofErr w:type="spellStart"/>
      <w:r w:rsidRPr="00DB3873">
        <w:rPr>
          <w:b w:val="0"/>
          <w:bCs w:val="0"/>
          <w:sz w:val="28"/>
          <w:szCs w:val="28"/>
        </w:rPr>
        <w:t>Косомнова</w:t>
      </w:r>
      <w:proofErr w:type="spellEnd"/>
      <w:r w:rsidRPr="00DB3873">
        <w:rPr>
          <w:b w:val="0"/>
          <w:bCs w:val="0"/>
          <w:sz w:val="28"/>
          <w:szCs w:val="28"/>
        </w:rPr>
        <w:t xml:space="preserve"> Н. В., Прокопенко Н. А., Гуськов Г. В.Безопасность жизнедеятельности: учебник.- М.: Академия, 2013</w:t>
      </w:r>
    </w:p>
    <w:p w:rsidR="002779E5" w:rsidRPr="00DB3873" w:rsidRDefault="002779E5" w:rsidP="00535940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b w:val="0"/>
          <w:bCs w:val="0"/>
          <w:sz w:val="28"/>
          <w:szCs w:val="28"/>
        </w:rPr>
      </w:pPr>
    </w:p>
    <w:p w:rsidR="002779E5" w:rsidRPr="00DB3873" w:rsidRDefault="002779E5" w:rsidP="0053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rPr>
          <w:b w:val="0"/>
          <w:bCs w:val="0"/>
          <w:sz w:val="28"/>
          <w:szCs w:val="28"/>
        </w:rPr>
      </w:pPr>
      <w:r w:rsidRPr="00DB3873">
        <w:rPr>
          <w:b w:val="0"/>
          <w:sz w:val="28"/>
          <w:szCs w:val="28"/>
        </w:rPr>
        <w:t>Дополнительные источники:</w:t>
      </w:r>
    </w:p>
    <w:p w:rsidR="002779E5" w:rsidRPr="00DB3873" w:rsidRDefault="002779E5" w:rsidP="00535940">
      <w:pPr>
        <w:numPr>
          <w:ilvl w:val="0"/>
          <w:numId w:val="18"/>
        </w:numPr>
        <w:spacing w:after="200" w:line="276" w:lineRule="auto"/>
        <w:ind w:left="567" w:hanging="283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Наставление по стрелковому делу. М.: Воениздат, 2011. - 640 </w:t>
      </w:r>
      <w:proofErr w:type="gramStart"/>
      <w:r w:rsidRPr="00DB3873">
        <w:rPr>
          <w:b w:val="0"/>
          <w:sz w:val="28"/>
          <w:szCs w:val="28"/>
        </w:rPr>
        <w:t>с</w:t>
      </w:r>
      <w:proofErr w:type="gramEnd"/>
      <w:r w:rsidRPr="00DB3873">
        <w:rPr>
          <w:b w:val="0"/>
          <w:sz w:val="28"/>
          <w:szCs w:val="28"/>
        </w:rPr>
        <w:t>.</w:t>
      </w:r>
    </w:p>
    <w:p w:rsidR="002779E5" w:rsidRPr="00DB3873" w:rsidRDefault="002779E5" w:rsidP="00535940">
      <w:pPr>
        <w:numPr>
          <w:ilvl w:val="0"/>
          <w:numId w:val="18"/>
        </w:numPr>
        <w:spacing w:after="200" w:line="276" w:lineRule="auto"/>
        <w:ind w:left="567" w:hanging="283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Общевоинские уставы Вооружённых Сил Российской Федерации. </w:t>
      </w:r>
      <w:proofErr w:type="gramStart"/>
      <w:r w:rsidRPr="00DB3873">
        <w:rPr>
          <w:b w:val="0"/>
          <w:sz w:val="28"/>
          <w:szCs w:val="28"/>
        </w:rPr>
        <w:t>-М</w:t>
      </w:r>
      <w:proofErr w:type="gramEnd"/>
      <w:r w:rsidRPr="00DB3873">
        <w:rPr>
          <w:b w:val="0"/>
          <w:sz w:val="28"/>
          <w:szCs w:val="28"/>
        </w:rPr>
        <w:t xml:space="preserve">.: </w:t>
      </w:r>
      <w:proofErr w:type="spellStart"/>
      <w:r w:rsidRPr="00DB3873">
        <w:rPr>
          <w:b w:val="0"/>
          <w:sz w:val="28"/>
          <w:szCs w:val="28"/>
        </w:rPr>
        <w:t>Эксмо</w:t>
      </w:r>
      <w:proofErr w:type="spellEnd"/>
      <w:r w:rsidRPr="00DB3873">
        <w:rPr>
          <w:b w:val="0"/>
          <w:sz w:val="28"/>
          <w:szCs w:val="28"/>
        </w:rPr>
        <w:t>, 2011. - 608 с.</w:t>
      </w:r>
    </w:p>
    <w:p w:rsidR="002779E5" w:rsidRPr="00DB3873" w:rsidRDefault="002779E5" w:rsidP="00535940">
      <w:pPr>
        <w:numPr>
          <w:ilvl w:val="0"/>
          <w:numId w:val="18"/>
        </w:numPr>
        <w:spacing w:after="200" w:line="276" w:lineRule="auto"/>
        <w:ind w:left="567" w:hanging="283"/>
        <w:rPr>
          <w:b w:val="0"/>
          <w:sz w:val="28"/>
          <w:szCs w:val="28"/>
        </w:rPr>
      </w:pPr>
      <w:r w:rsidRPr="00DB3873">
        <w:rPr>
          <w:b w:val="0"/>
          <w:sz w:val="28"/>
          <w:szCs w:val="28"/>
        </w:rPr>
        <w:t xml:space="preserve">Сборник законов Российской Федерации. - М.: </w:t>
      </w:r>
      <w:proofErr w:type="spellStart"/>
      <w:r w:rsidRPr="00DB3873">
        <w:rPr>
          <w:b w:val="0"/>
          <w:sz w:val="28"/>
          <w:szCs w:val="28"/>
        </w:rPr>
        <w:t>Эксмо</w:t>
      </w:r>
      <w:proofErr w:type="spellEnd"/>
      <w:r w:rsidRPr="00DB3873">
        <w:rPr>
          <w:b w:val="0"/>
          <w:sz w:val="28"/>
          <w:szCs w:val="28"/>
        </w:rPr>
        <w:t>, 2010. - 928 с.</w:t>
      </w:r>
    </w:p>
    <w:p w:rsidR="002779E5" w:rsidRPr="00DB3873" w:rsidRDefault="002779E5" w:rsidP="00341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 w:val="0"/>
          <w:bCs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>Интернет ресурс:</w:t>
      </w:r>
    </w:p>
    <w:p w:rsidR="002779E5" w:rsidRPr="00DB3873" w:rsidRDefault="002779E5" w:rsidP="00341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76"/>
        <w:rPr>
          <w:b w:val="0"/>
          <w:bCs w:val="0"/>
          <w:sz w:val="28"/>
          <w:szCs w:val="28"/>
        </w:rPr>
      </w:pPr>
      <w:r w:rsidRPr="00DB3873">
        <w:rPr>
          <w:b w:val="0"/>
          <w:bCs w:val="0"/>
          <w:sz w:val="28"/>
          <w:szCs w:val="28"/>
        </w:rPr>
        <w:t xml:space="preserve">Правила пожарной безопасности: </w:t>
      </w:r>
      <w:hyperlink r:id="rId8" w:history="1">
        <w:r w:rsidRPr="00DB3873">
          <w:rPr>
            <w:rStyle w:val="af1"/>
            <w:b w:val="0"/>
            <w:bCs w:val="0"/>
            <w:color w:val="auto"/>
            <w:sz w:val="28"/>
            <w:szCs w:val="28"/>
            <w:lang w:val="en-US"/>
          </w:rPr>
          <w:t>www</w:t>
        </w:r>
        <w:r w:rsidRPr="00DB3873">
          <w:rPr>
            <w:rStyle w:val="af1"/>
            <w:b w:val="0"/>
            <w:bCs w:val="0"/>
            <w:color w:val="auto"/>
            <w:sz w:val="28"/>
            <w:szCs w:val="28"/>
          </w:rPr>
          <w:t>.</w:t>
        </w:r>
        <w:proofErr w:type="spellStart"/>
        <w:r w:rsidRPr="00DB3873">
          <w:rPr>
            <w:rStyle w:val="af1"/>
            <w:b w:val="0"/>
            <w:bCs w:val="0"/>
            <w:color w:val="auto"/>
            <w:sz w:val="28"/>
            <w:szCs w:val="28"/>
            <w:lang w:val="en-US"/>
          </w:rPr>
          <w:t>termika</w:t>
        </w:r>
        <w:proofErr w:type="spellEnd"/>
        <w:r w:rsidRPr="00DB3873">
          <w:rPr>
            <w:rStyle w:val="af1"/>
            <w:b w:val="0"/>
            <w:bCs w:val="0"/>
            <w:color w:val="auto"/>
            <w:sz w:val="28"/>
            <w:szCs w:val="28"/>
          </w:rPr>
          <w:t>.</w:t>
        </w:r>
        <w:proofErr w:type="spellStart"/>
        <w:r w:rsidRPr="00DB3873">
          <w:rPr>
            <w:rStyle w:val="af1"/>
            <w:b w:val="0"/>
            <w:bCs w:val="0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2779E5" w:rsidRPr="00DB3873" w:rsidRDefault="002779E5" w:rsidP="00C3762C">
      <w:pPr>
        <w:tabs>
          <w:tab w:val="left" w:pos="943"/>
        </w:tabs>
        <w:rPr>
          <w:b w:val="0"/>
          <w:bCs w:val="0"/>
          <w:i/>
          <w:sz w:val="28"/>
          <w:szCs w:val="28"/>
        </w:rPr>
      </w:pPr>
    </w:p>
    <w:p w:rsidR="002779E5" w:rsidRPr="00DB3873" w:rsidRDefault="002779E5" w:rsidP="00C3762C">
      <w:pPr>
        <w:numPr>
          <w:ilvl w:val="0"/>
          <w:numId w:val="13"/>
        </w:numPr>
        <w:jc w:val="both"/>
        <w:rPr>
          <w:b w:val="0"/>
          <w:sz w:val="28"/>
        </w:rPr>
      </w:pPr>
      <w:r w:rsidRPr="00DB3873">
        <w:rPr>
          <w:b w:val="0"/>
          <w:sz w:val="28"/>
        </w:rPr>
        <w:t>http://mon.gov.ru/ Министерство образования и науки Российской Федерации</w:t>
      </w:r>
    </w:p>
    <w:p w:rsidR="002779E5" w:rsidRPr="00DB3873" w:rsidRDefault="00B66110" w:rsidP="00C3762C">
      <w:pPr>
        <w:numPr>
          <w:ilvl w:val="0"/>
          <w:numId w:val="13"/>
        </w:numPr>
        <w:jc w:val="both"/>
        <w:rPr>
          <w:b w:val="0"/>
          <w:sz w:val="28"/>
        </w:rPr>
      </w:pPr>
      <w:hyperlink r:id="rId9" w:history="1">
        <w:r w:rsidR="002779E5" w:rsidRPr="00DB3873">
          <w:rPr>
            <w:rStyle w:val="af1"/>
            <w:b w:val="0"/>
            <w:color w:val="auto"/>
            <w:sz w:val="28"/>
          </w:rPr>
          <w:t>http://www.ed.gov.ru/</w:t>
        </w:r>
      </w:hyperlink>
    </w:p>
    <w:p w:rsidR="002779E5" w:rsidRPr="00DB3873" w:rsidRDefault="002779E5" w:rsidP="00C3762C">
      <w:pPr>
        <w:numPr>
          <w:ilvl w:val="0"/>
          <w:numId w:val="13"/>
        </w:numPr>
        <w:jc w:val="both"/>
        <w:rPr>
          <w:b w:val="0"/>
          <w:sz w:val="28"/>
        </w:rPr>
      </w:pPr>
      <w:r w:rsidRPr="00DB3873">
        <w:rPr>
          <w:b w:val="0"/>
          <w:sz w:val="28"/>
        </w:rPr>
        <w:t>Документы и материалы Федерального агентства по образованию</w:t>
      </w:r>
    </w:p>
    <w:p w:rsidR="002779E5" w:rsidRPr="00DB3873" w:rsidRDefault="002779E5" w:rsidP="00C3762C">
      <w:pPr>
        <w:numPr>
          <w:ilvl w:val="0"/>
          <w:numId w:val="13"/>
        </w:numPr>
        <w:jc w:val="both"/>
        <w:rPr>
          <w:b w:val="0"/>
          <w:sz w:val="28"/>
        </w:rPr>
      </w:pPr>
      <w:r w:rsidRPr="00DB3873">
        <w:rPr>
          <w:b w:val="0"/>
          <w:sz w:val="28"/>
        </w:rPr>
        <w:t xml:space="preserve">Документы и материалы деятельности федерального агентства по образованию </w:t>
      </w:r>
    </w:p>
    <w:p w:rsidR="002779E5" w:rsidRPr="00DB3873" w:rsidRDefault="00B66110" w:rsidP="00C3762C">
      <w:pPr>
        <w:numPr>
          <w:ilvl w:val="0"/>
          <w:numId w:val="13"/>
        </w:numPr>
        <w:jc w:val="both"/>
        <w:rPr>
          <w:b w:val="0"/>
          <w:sz w:val="28"/>
        </w:rPr>
      </w:pPr>
      <w:hyperlink r:id="rId10" w:history="1">
        <w:r w:rsidR="002779E5" w:rsidRPr="00DB3873">
          <w:rPr>
            <w:rStyle w:val="af1"/>
            <w:b w:val="0"/>
            <w:color w:val="auto"/>
            <w:sz w:val="28"/>
          </w:rPr>
          <w:t>http://www.beluno.ru/new/</w:t>
        </w:r>
      </w:hyperlink>
    </w:p>
    <w:p w:rsidR="002779E5" w:rsidRPr="00DB3873" w:rsidRDefault="002779E5" w:rsidP="00C3762C">
      <w:pPr>
        <w:numPr>
          <w:ilvl w:val="0"/>
          <w:numId w:val="13"/>
        </w:numPr>
        <w:jc w:val="both"/>
        <w:rPr>
          <w:b w:val="0"/>
          <w:sz w:val="28"/>
        </w:rPr>
      </w:pPr>
      <w:r w:rsidRPr="00DB3873">
        <w:rPr>
          <w:b w:val="0"/>
          <w:sz w:val="28"/>
        </w:rPr>
        <w:t>Сайт департамента образования, культуры и молодежной политики Белгородской области</w:t>
      </w:r>
    </w:p>
    <w:p w:rsidR="002779E5" w:rsidRPr="00DB3873" w:rsidRDefault="00B66110" w:rsidP="00C3762C">
      <w:pPr>
        <w:numPr>
          <w:ilvl w:val="0"/>
          <w:numId w:val="13"/>
        </w:numPr>
        <w:jc w:val="both"/>
        <w:rPr>
          <w:b w:val="0"/>
          <w:sz w:val="28"/>
        </w:rPr>
      </w:pPr>
      <w:hyperlink r:id="rId11" w:history="1">
        <w:r w:rsidR="002779E5" w:rsidRPr="00DB3873">
          <w:rPr>
            <w:rStyle w:val="af1"/>
            <w:b w:val="0"/>
            <w:color w:val="auto"/>
            <w:sz w:val="28"/>
          </w:rPr>
          <w:t>http://www.edu.ru/</w:t>
        </w:r>
      </w:hyperlink>
    </w:p>
    <w:p w:rsidR="002779E5" w:rsidRPr="00DB3873" w:rsidRDefault="00B66110" w:rsidP="00C3762C">
      <w:pPr>
        <w:numPr>
          <w:ilvl w:val="0"/>
          <w:numId w:val="13"/>
        </w:numPr>
        <w:jc w:val="both"/>
        <w:rPr>
          <w:b w:val="0"/>
          <w:sz w:val="28"/>
        </w:rPr>
      </w:pPr>
      <w:hyperlink r:id="rId12" w:history="1">
        <w:r w:rsidR="002779E5" w:rsidRPr="00DB3873">
          <w:rPr>
            <w:rStyle w:val="af1"/>
            <w:b w:val="0"/>
            <w:color w:val="auto"/>
            <w:sz w:val="28"/>
          </w:rPr>
          <w:t>http://www.school.edu.ru/</w:t>
        </w:r>
      </w:hyperlink>
    </w:p>
    <w:p w:rsidR="002779E5" w:rsidRPr="00DB3873" w:rsidRDefault="002779E5" w:rsidP="00C3762C">
      <w:pPr>
        <w:numPr>
          <w:ilvl w:val="0"/>
          <w:numId w:val="13"/>
        </w:numPr>
        <w:jc w:val="both"/>
        <w:rPr>
          <w:b w:val="0"/>
          <w:sz w:val="28"/>
        </w:rPr>
      </w:pPr>
      <w:r w:rsidRPr="00DB3873">
        <w:rPr>
          <w:b w:val="0"/>
          <w:sz w:val="28"/>
        </w:rPr>
        <w:t>Федеральный портал "Российское образование"</w:t>
      </w:r>
    </w:p>
    <w:p w:rsidR="002779E5" w:rsidRPr="00DB3873" w:rsidRDefault="00B66110" w:rsidP="00C3762C">
      <w:pPr>
        <w:numPr>
          <w:ilvl w:val="0"/>
          <w:numId w:val="13"/>
        </w:numPr>
        <w:jc w:val="both"/>
        <w:rPr>
          <w:b w:val="0"/>
          <w:sz w:val="28"/>
        </w:rPr>
      </w:pPr>
      <w:hyperlink r:id="rId13" w:history="1">
        <w:r w:rsidR="002779E5" w:rsidRPr="00DB3873">
          <w:rPr>
            <w:rStyle w:val="af1"/>
            <w:b w:val="0"/>
            <w:color w:val="auto"/>
            <w:sz w:val="28"/>
          </w:rPr>
          <w:t>http://window.edu.ru/window</w:t>
        </w:r>
      </w:hyperlink>
    </w:p>
    <w:p w:rsidR="002779E5" w:rsidRPr="00DB3873" w:rsidRDefault="002779E5" w:rsidP="00C3762C">
      <w:pPr>
        <w:numPr>
          <w:ilvl w:val="0"/>
          <w:numId w:val="13"/>
        </w:numPr>
        <w:jc w:val="both"/>
        <w:rPr>
          <w:b w:val="0"/>
          <w:sz w:val="28"/>
        </w:rPr>
      </w:pPr>
      <w:proofErr w:type="gramStart"/>
      <w:r w:rsidRPr="00DB3873">
        <w:rPr>
          <w:b w:val="0"/>
          <w:sz w:val="28"/>
        </w:rPr>
        <w:t xml:space="preserve">Каталог образовательных Интернет-ресурсов; Законодательство (образование, наука, культура, физическая культура); Нормативные документы системы образования; Государственные образовательные стандарты; Глоссарий (образование, педагогика); </w:t>
      </w:r>
      <w:proofErr w:type="gramEnd"/>
    </w:p>
    <w:sectPr w:rsidR="002779E5" w:rsidRPr="00DB3873" w:rsidSect="007D7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D7C" w:rsidRDefault="00F01D7C" w:rsidP="00941AEE">
      <w:r>
        <w:separator/>
      </w:r>
    </w:p>
  </w:endnote>
  <w:endnote w:type="continuationSeparator" w:id="1">
    <w:p w:rsidR="00F01D7C" w:rsidRDefault="00F01D7C" w:rsidP="00941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D7C" w:rsidRDefault="00F01D7C" w:rsidP="00941AEE">
      <w:r>
        <w:separator/>
      </w:r>
    </w:p>
  </w:footnote>
  <w:footnote w:type="continuationSeparator" w:id="1">
    <w:p w:rsidR="00F01D7C" w:rsidRDefault="00F01D7C" w:rsidP="00941A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3EF1"/>
    <w:multiLevelType w:val="hybridMultilevel"/>
    <w:tmpl w:val="C1C4368C"/>
    <w:lvl w:ilvl="0" w:tplc="AD3A3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23078A6"/>
    <w:multiLevelType w:val="hybridMultilevel"/>
    <w:tmpl w:val="933AA508"/>
    <w:lvl w:ilvl="0" w:tplc="A064BCA4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3">
    <w:nsid w:val="12E93911"/>
    <w:multiLevelType w:val="hybridMultilevel"/>
    <w:tmpl w:val="B0A63B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B86BEA"/>
    <w:multiLevelType w:val="hybridMultilevel"/>
    <w:tmpl w:val="6F2A3946"/>
    <w:lvl w:ilvl="0" w:tplc="C03E80F2">
      <w:start w:val="1"/>
      <w:numFmt w:val="decimal"/>
      <w:lvlText w:val="%1."/>
      <w:lvlJc w:val="left"/>
      <w:pPr>
        <w:tabs>
          <w:tab w:val="num" w:pos="113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80C2FBF"/>
    <w:multiLevelType w:val="hybridMultilevel"/>
    <w:tmpl w:val="B7E0A8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40B54D6"/>
    <w:multiLevelType w:val="hybridMultilevel"/>
    <w:tmpl w:val="CDF48B9C"/>
    <w:lvl w:ilvl="0" w:tplc="AD3A3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500BA6"/>
    <w:multiLevelType w:val="hybridMultilevel"/>
    <w:tmpl w:val="09E860B8"/>
    <w:lvl w:ilvl="0" w:tplc="16FE7D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707F72"/>
    <w:multiLevelType w:val="hybridMultilevel"/>
    <w:tmpl w:val="FC2240E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3A3663A2"/>
    <w:multiLevelType w:val="hybridMultilevel"/>
    <w:tmpl w:val="EF18F3D4"/>
    <w:lvl w:ilvl="0" w:tplc="104CAB30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10">
    <w:nsid w:val="43F005F1"/>
    <w:multiLevelType w:val="hybridMultilevel"/>
    <w:tmpl w:val="3196B2FE"/>
    <w:lvl w:ilvl="0" w:tplc="50507528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74E4A24"/>
    <w:multiLevelType w:val="hybridMultilevel"/>
    <w:tmpl w:val="146CD508"/>
    <w:lvl w:ilvl="0" w:tplc="528C2AEC">
      <w:start w:val="1"/>
      <w:numFmt w:val="decimal"/>
      <w:lvlText w:val="%1."/>
      <w:lvlJc w:val="left"/>
      <w:pPr>
        <w:ind w:left="52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000" w:hanging="180"/>
      </w:pPr>
      <w:rPr>
        <w:rFonts w:cs="Times New Roman"/>
      </w:rPr>
    </w:lvl>
  </w:abstractNum>
  <w:abstractNum w:abstractNumId="12">
    <w:nsid w:val="48552F04"/>
    <w:multiLevelType w:val="hybridMultilevel"/>
    <w:tmpl w:val="E6F0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796D0E"/>
    <w:multiLevelType w:val="hybridMultilevel"/>
    <w:tmpl w:val="BF1AB9D0"/>
    <w:lvl w:ilvl="0" w:tplc="4580D0BE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14">
    <w:nsid w:val="5E9C54C6"/>
    <w:multiLevelType w:val="hybridMultilevel"/>
    <w:tmpl w:val="D292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F63EAC"/>
    <w:multiLevelType w:val="hybridMultilevel"/>
    <w:tmpl w:val="E7DA4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A41E28"/>
    <w:multiLevelType w:val="hybridMultilevel"/>
    <w:tmpl w:val="A04E68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0F41B7F"/>
    <w:multiLevelType w:val="hybridMultilevel"/>
    <w:tmpl w:val="05525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6D88836">
      <w:start w:val="1"/>
      <w:numFmt w:val="decimal"/>
      <w:lvlText w:val="%2."/>
      <w:lvlJc w:val="left"/>
      <w:pPr>
        <w:tabs>
          <w:tab w:val="num" w:pos="284"/>
        </w:tabs>
        <w:ind w:left="113" w:hanging="113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FBC32F5"/>
    <w:multiLevelType w:val="hybridMultilevel"/>
    <w:tmpl w:val="1840B28C"/>
    <w:lvl w:ilvl="0" w:tplc="BC328502">
      <w:start w:val="1"/>
      <w:numFmt w:val="decimal"/>
      <w:lvlText w:val="%1."/>
      <w:lvlJc w:val="left"/>
      <w:pPr>
        <w:ind w:left="11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5"/>
  </w:num>
  <w:num w:numId="5">
    <w:abstractNumId w:val="1"/>
  </w:num>
  <w:num w:numId="6">
    <w:abstractNumId w:val="3"/>
  </w:num>
  <w:num w:numId="7">
    <w:abstractNumId w:val="16"/>
  </w:num>
  <w:num w:numId="8">
    <w:abstractNumId w:val="15"/>
  </w:num>
  <w:num w:numId="9">
    <w:abstractNumId w:val="14"/>
  </w:num>
  <w:num w:numId="10">
    <w:abstractNumId w:val="7"/>
  </w:num>
  <w:num w:numId="11">
    <w:abstractNumId w:val="4"/>
  </w:num>
  <w:num w:numId="12">
    <w:abstractNumId w:val="0"/>
  </w:num>
  <w:num w:numId="13">
    <w:abstractNumId w:val="6"/>
  </w:num>
  <w:num w:numId="14">
    <w:abstractNumId w:val="13"/>
  </w:num>
  <w:num w:numId="15">
    <w:abstractNumId w:val="10"/>
  </w:num>
  <w:num w:numId="16">
    <w:abstractNumId w:val="2"/>
  </w:num>
  <w:num w:numId="17">
    <w:abstractNumId w:val="9"/>
  </w:num>
  <w:num w:numId="18">
    <w:abstractNumId w:val="18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1AEE"/>
    <w:rsid w:val="00065396"/>
    <w:rsid w:val="000A45BA"/>
    <w:rsid w:val="000E4D9A"/>
    <w:rsid w:val="001531EA"/>
    <w:rsid w:val="00161267"/>
    <w:rsid w:val="00171111"/>
    <w:rsid w:val="0017348B"/>
    <w:rsid w:val="001C4075"/>
    <w:rsid w:val="0023350F"/>
    <w:rsid w:val="00240F75"/>
    <w:rsid w:val="002658C8"/>
    <w:rsid w:val="002779E5"/>
    <w:rsid w:val="002D571F"/>
    <w:rsid w:val="002F100F"/>
    <w:rsid w:val="00307F61"/>
    <w:rsid w:val="00312BDC"/>
    <w:rsid w:val="00341286"/>
    <w:rsid w:val="00360B7C"/>
    <w:rsid w:val="003A09B9"/>
    <w:rsid w:val="003A1F6D"/>
    <w:rsid w:val="003C6D7E"/>
    <w:rsid w:val="003F030A"/>
    <w:rsid w:val="003F58A3"/>
    <w:rsid w:val="00405C30"/>
    <w:rsid w:val="0043192E"/>
    <w:rsid w:val="00483F94"/>
    <w:rsid w:val="00495B8B"/>
    <w:rsid w:val="004D131E"/>
    <w:rsid w:val="00511036"/>
    <w:rsid w:val="00516559"/>
    <w:rsid w:val="00535940"/>
    <w:rsid w:val="00542574"/>
    <w:rsid w:val="005E6DBD"/>
    <w:rsid w:val="005F26B8"/>
    <w:rsid w:val="006345FF"/>
    <w:rsid w:val="00682A58"/>
    <w:rsid w:val="006A6987"/>
    <w:rsid w:val="006B7C63"/>
    <w:rsid w:val="006E2B6F"/>
    <w:rsid w:val="006F1713"/>
    <w:rsid w:val="006F42F3"/>
    <w:rsid w:val="00753C3D"/>
    <w:rsid w:val="00782BA3"/>
    <w:rsid w:val="007D7B14"/>
    <w:rsid w:val="007D7F35"/>
    <w:rsid w:val="00805C21"/>
    <w:rsid w:val="008327A8"/>
    <w:rsid w:val="008802B4"/>
    <w:rsid w:val="009024C0"/>
    <w:rsid w:val="0090652F"/>
    <w:rsid w:val="00907127"/>
    <w:rsid w:val="00941AEE"/>
    <w:rsid w:val="00957094"/>
    <w:rsid w:val="00975C76"/>
    <w:rsid w:val="0098185D"/>
    <w:rsid w:val="00A11496"/>
    <w:rsid w:val="00A50BAA"/>
    <w:rsid w:val="00A70889"/>
    <w:rsid w:val="00A72CE1"/>
    <w:rsid w:val="00AB0096"/>
    <w:rsid w:val="00AD3347"/>
    <w:rsid w:val="00AD36E0"/>
    <w:rsid w:val="00B4575B"/>
    <w:rsid w:val="00B66110"/>
    <w:rsid w:val="00B96C3F"/>
    <w:rsid w:val="00C3762C"/>
    <w:rsid w:val="00C70D3F"/>
    <w:rsid w:val="00CC0F03"/>
    <w:rsid w:val="00CF41FB"/>
    <w:rsid w:val="00D445DD"/>
    <w:rsid w:val="00D66ABD"/>
    <w:rsid w:val="00D70536"/>
    <w:rsid w:val="00DB3873"/>
    <w:rsid w:val="00E01391"/>
    <w:rsid w:val="00E644AE"/>
    <w:rsid w:val="00E7518F"/>
    <w:rsid w:val="00EA6F59"/>
    <w:rsid w:val="00EC1499"/>
    <w:rsid w:val="00F01D7C"/>
    <w:rsid w:val="00F12D92"/>
    <w:rsid w:val="00F1360F"/>
    <w:rsid w:val="00F137B5"/>
    <w:rsid w:val="00F95B5F"/>
    <w:rsid w:val="00FD466A"/>
    <w:rsid w:val="00FF3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EE"/>
    <w:pPr>
      <w:ind w:left="488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41AEE"/>
    <w:pPr>
      <w:spacing w:before="100" w:beforeAutospacing="1" w:after="100" w:afterAutospacing="1"/>
      <w:ind w:left="0"/>
    </w:pPr>
    <w:rPr>
      <w:b w:val="0"/>
      <w:bCs w:val="0"/>
      <w:color w:val="000000"/>
    </w:rPr>
  </w:style>
  <w:style w:type="paragraph" w:styleId="a4">
    <w:name w:val="Plain Text"/>
    <w:basedOn w:val="a"/>
    <w:link w:val="a5"/>
    <w:uiPriority w:val="99"/>
    <w:rsid w:val="00941AEE"/>
    <w:pPr>
      <w:ind w:left="0"/>
    </w:pPr>
    <w:rPr>
      <w:rFonts w:ascii="Courier New" w:hAnsi="Courier New" w:cs="Courier New"/>
      <w:b w:val="0"/>
      <w:bCs w:val="0"/>
      <w:sz w:val="20"/>
      <w:szCs w:val="20"/>
    </w:rPr>
  </w:style>
  <w:style w:type="character" w:customStyle="1" w:styleId="a5">
    <w:name w:val="Текст Знак"/>
    <w:basedOn w:val="a0"/>
    <w:link w:val="a4"/>
    <w:uiPriority w:val="99"/>
    <w:locked/>
    <w:rsid w:val="00941AEE"/>
    <w:rPr>
      <w:rFonts w:ascii="Courier New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941AEE"/>
    <w:pPr>
      <w:ind w:left="0"/>
    </w:pPr>
    <w:rPr>
      <w:b w:val="0"/>
      <w:bCs w:val="0"/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941AEE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footnote reference"/>
    <w:basedOn w:val="a0"/>
    <w:uiPriority w:val="99"/>
    <w:semiHidden/>
    <w:rsid w:val="00941AEE"/>
    <w:rPr>
      <w:rFonts w:cs="Times New Roman"/>
      <w:vertAlign w:val="superscript"/>
    </w:rPr>
  </w:style>
  <w:style w:type="character" w:styleId="a9">
    <w:name w:val="Emphasis"/>
    <w:basedOn w:val="a0"/>
    <w:uiPriority w:val="99"/>
    <w:qFormat/>
    <w:rsid w:val="00D70536"/>
    <w:rPr>
      <w:rFonts w:cs="Times New Roman"/>
      <w:i/>
      <w:iCs/>
    </w:rPr>
  </w:style>
  <w:style w:type="paragraph" w:styleId="aa">
    <w:name w:val="Balloon Text"/>
    <w:basedOn w:val="a"/>
    <w:link w:val="ab"/>
    <w:uiPriority w:val="99"/>
    <w:semiHidden/>
    <w:rsid w:val="00D7053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70536"/>
    <w:rPr>
      <w:rFonts w:ascii="Tahoma" w:hAnsi="Tahoma" w:cs="Tahoma"/>
      <w:b/>
      <w:bCs/>
      <w:sz w:val="16"/>
      <w:szCs w:val="16"/>
      <w:lang w:eastAsia="ru-RU"/>
    </w:rPr>
  </w:style>
  <w:style w:type="table" w:styleId="ac">
    <w:name w:val="Table Grid"/>
    <w:basedOn w:val="a1"/>
    <w:uiPriority w:val="99"/>
    <w:rsid w:val="008802B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CF41FB"/>
    <w:pPr>
      <w:spacing w:after="120" w:line="480" w:lineRule="auto"/>
      <w:ind w:left="283"/>
    </w:pPr>
    <w:rPr>
      <w:b w:val="0"/>
      <w:bCs w:val="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F41FB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CF41FB"/>
    <w:pPr>
      <w:spacing w:after="120"/>
      <w:ind w:left="283"/>
    </w:pPr>
    <w:rPr>
      <w:b w:val="0"/>
      <w:bCs w:val="0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CF41FB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rsid w:val="00511036"/>
    <w:pPr>
      <w:ind w:left="720"/>
      <w:contextualSpacing/>
    </w:pPr>
  </w:style>
  <w:style w:type="paragraph" w:customStyle="1" w:styleId="af0">
    <w:name w:val="Знак"/>
    <w:basedOn w:val="a"/>
    <w:uiPriority w:val="99"/>
    <w:rsid w:val="00805C21"/>
    <w:pPr>
      <w:spacing w:after="160" w:line="240" w:lineRule="exact"/>
      <w:ind w:left="0"/>
    </w:pPr>
    <w:rPr>
      <w:rFonts w:ascii="Verdana" w:hAnsi="Verdana"/>
      <w:b w:val="0"/>
      <w:bCs w:val="0"/>
      <w:sz w:val="20"/>
      <w:szCs w:val="20"/>
    </w:rPr>
  </w:style>
  <w:style w:type="character" w:styleId="af1">
    <w:name w:val="Hyperlink"/>
    <w:basedOn w:val="a0"/>
    <w:uiPriority w:val="99"/>
    <w:rsid w:val="00C3762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mika.ru" TargetMode="External"/><Relationship Id="rId13" Type="http://schemas.openxmlformats.org/officeDocument/2006/relationships/hyperlink" Target="http://window.edu.ru/windo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reativeconomy.ru/library/prd93.php" TargetMode="External"/><Relationship Id="rId12" Type="http://schemas.openxmlformats.org/officeDocument/2006/relationships/hyperlink" Target="http://www.school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u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beluno.ru/ne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9</Pages>
  <Words>1551</Words>
  <Characters>11269</Characters>
  <Application>Microsoft Office Word</Application>
  <DocSecurity>0</DocSecurity>
  <Lines>93</Lines>
  <Paragraphs>25</Paragraphs>
  <ScaleCrop>false</ScaleCrop>
  <Company>Reanimator Extreme Edition</Company>
  <LinksUpToDate>false</LinksUpToDate>
  <CharactersWithSpaces>12795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Admin</cp:lastModifiedBy>
  <cp:revision>34</cp:revision>
  <cp:lastPrinted>2016-11-10T12:21:00Z</cp:lastPrinted>
  <dcterms:created xsi:type="dcterms:W3CDTF">2011-05-11T16:29:00Z</dcterms:created>
  <dcterms:modified xsi:type="dcterms:W3CDTF">2020-12-01T10:08:00Z</dcterms:modified>
</cp:coreProperties>
</file>